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BF7D8">
      <w:pPr>
        <w:pStyle w:val="13"/>
      </w:pPr>
      <w:r>
        <w:t>湖南罗森尼娜食品有限公司招聘简</w:t>
      </w:r>
      <w:bookmarkStart w:id="0" w:name="_GoBack"/>
      <w:bookmarkEnd w:id="0"/>
      <w:r>
        <w:t>章</w:t>
      </w:r>
    </w:p>
    <w:p w14:paraId="4C6F1BED">
      <w:pPr>
        <w:pStyle w:val="2"/>
        <w:numPr>
          <w:ilvl w:val="0"/>
          <w:numId w:val="1"/>
        </w:numPr>
        <w:topLinePunct w:val="0"/>
        <w:ind w:left="0" w:leftChars="0" w:firstLine="0" w:firstLineChars="0"/>
        <w:rPr>
          <w:rFonts w:hint="eastAsia" w:ascii="黑体" w:hAnsi="黑体" w:eastAsia="黑体" w:cs="黑体"/>
          <w:b w:val="0"/>
          <w:bdr w:val="none" w:sz="0" w:space="0"/>
        </w:rPr>
      </w:pPr>
      <w:r>
        <w:t>公司简介</w:t>
      </w:r>
    </w:p>
    <w:p w14:paraId="5E8625D0">
      <w:pPr>
        <w:pStyle w:val="11"/>
      </w:pPr>
      <w:r>
        <w:t>1998年，罗森尼娜的创始人朱满文先生在湖南郴州资兴鲤鱼江共同开启了罗森尼娜的烘焙之旅。罗森尼娜坚持致力为消费者提供高品质法式美味烘培，以“新鲜现烤”和“质感烘焙”为核心理念，确保每一天的产品都是现做现烤，保持最高的品质标准。</w:t>
      </w:r>
    </w:p>
    <w:p w14:paraId="429D2E83">
      <w:pPr>
        <w:pStyle w:val="11"/>
      </w:pPr>
      <w:r>
        <w:t>罗森尼娜致力于打造成为精品烘焙连锁品牌，截至2024年底，罗森尼娜在湖南（长沙、郴州、常德）三地拥有80余家高品质的直营烘培门店，2000余位优秀伙伴。曾多次获得湖南省烘焙协会颁发的“知名品牌”和“名牌饼干”等荣誉。</w:t>
      </w:r>
    </w:p>
    <w:p w14:paraId="6949F250">
      <w:pPr>
        <w:pStyle w:val="11"/>
      </w:pPr>
      <w:r>
        <w:t>罗森尼娜以“匠心推动品质”作为产品出品的核心，并以“用美味创造美好生活”作为我们的品牌使命。我们不仅仅是一个烘焙品牌，更是越来越多注重健康与美好生活的人们的重要生活元素。</w:t>
      </w:r>
    </w:p>
    <w:p w14:paraId="61908712">
      <w:pPr>
        <w:pStyle w:val="2"/>
        <w:numPr>
          <w:ilvl w:val="0"/>
          <w:numId w:val="1"/>
        </w:numPr>
        <w:topLinePunct w:val="0"/>
        <w:ind w:left="0" w:leftChars="0" w:firstLine="0" w:firstLineChars="0"/>
        <w:rPr>
          <w:rFonts w:hint="eastAsia" w:ascii="黑体" w:hAnsi="黑体" w:eastAsia="黑体" w:cs="黑体"/>
          <w:b w:val="0"/>
          <w:bdr w:val="none" w:sz="0" w:space="0"/>
        </w:rPr>
      </w:pPr>
      <w:r>
        <w:t>招聘岗位职责及相关薪酬待遇</w:t>
      </w:r>
    </w:p>
    <w:p w14:paraId="7BC105FD">
      <w:pPr>
        <w:pStyle w:val="11"/>
        <w:numPr>
          <w:ilvl w:val="0"/>
          <w:numId w:val="2"/>
        </w:numPr>
        <w:ind w:left="0" w:leftChars="0" w:firstLine="482" w:firstLineChars="0"/>
        <w:rPr>
          <w:b/>
          <w:bdr w:val="none" w:sz="0" w:space="0"/>
        </w:rPr>
      </w:pPr>
      <w:r>
        <w:rPr>
          <w:b/>
        </w:rPr>
        <w:t xml:space="preserve">营业员 薪资/工作地点（16人/3.3k-5k/长沙、常德及湖南部分地级市） </w:t>
      </w:r>
    </w:p>
    <w:p w14:paraId="169F8FBF">
      <w:pPr>
        <w:pStyle w:val="11"/>
        <w:rPr>
          <w:b w:val="0"/>
        </w:rPr>
      </w:pPr>
      <w:r>
        <w:rPr>
          <w:b w:val="0"/>
        </w:rPr>
        <w:t xml:space="preserve">岗位职责： </w:t>
      </w:r>
    </w:p>
    <w:p w14:paraId="6D733FB6">
      <w:pPr>
        <w:pStyle w:val="11"/>
        <w:numPr>
          <w:ilvl w:val="0"/>
          <w:numId w:val="3"/>
        </w:numPr>
        <w:ind w:left="0" w:leftChars="0" w:firstLine="480" w:firstLineChars="0"/>
        <w:rPr>
          <w:b w:val="0"/>
          <w:bdr w:val="none" w:sz="0" w:space="0"/>
        </w:rPr>
      </w:pPr>
      <w:r>
        <w:rPr>
          <w:b w:val="0"/>
        </w:rPr>
        <w:t xml:space="preserve">熟练掌握店内面包和蛋糕的种类，为顾客提供专业、友好的产品介绍，无需强行推销。 </w:t>
      </w:r>
    </w:p>
    <w:p w14:paraId="4F1DB932">
      <w:pPr>
        <w:pStyle w:val="11"/>
        <w:numPr>
          <w:ilvl w:val="0"/>
          <w:numId w:val="3"/>
        </w:numPr>
        <w:ind w:left="0" w:leftChars="0" w:firstLine="480" w:firstLineChars="0"/>
        <w:rPr>
          <w:b w:val="0"/>
          <w:bdr w:val="none" w:sz="0" w:space="0"/>
        </w:rPr>
      </w:pPr>
      <w:r>
        <w:rPr>
          <w:b w:val="0"/>
        </w:rPr>
        <w:t xml:space="preserve">保持亲切友好的服务态度，微笑待客，确保店内环境的卫生与整洁。 </w:t>
      </w:r>
    </w:p>
    <w:p w14:paraId="096B0FDB">
      <w:pPr>
        <w:pStyle w:val="11"/>
        <w:numPr>
          <w:ilvl w:val="0"/>
          <w:numId w:val="3"/>
        </w:numPr>
        <w:ind w:left="0" w:leftChars="0" w:firstLine="480" w:firstLineChars="0"/>
        <w:rPr>
          <w:b w:val="0"/>
          <w:bdr w:val="none" w:sz="0" w:space="0"/>
        </w:rPr>
      </w:pPr>
      <w:r>
        <w:rPr>
          <w:b w:val="0"/>
        </w:rPr>
        <w:t xml:space="preserve">与烘焙团队紧密合作，根据销售情况调整产品库存，负责商品陈列和包装工作。 </w:t>
      </w:r>
    </w:p>
    <w:p w14:paraId="062AE243">
      <w:pPr>
        <w:pStyle w:val="11"/>
        <w:numPr>
          <w:ilvl w:val="0"/>
          <w:numId w:val="3"/>
        </w:numPr>
        <w:ind w:left="0" w:leftChars="0" w:firstLine="480" w:firstLineChars="0"/>
        <w:rPr>
          <w:b w:val="0"/>
          <w:bdr w:val="none" w:sz="0" w:space="0"/>
        </w:rPr>
      </w:pPr>
      <w:r>
        <w:rPr>
          <w:b w:val="0"/>
        </w:rPr>
        <w:t xml:space="preserve">处理外卖订单，并完成店长分配的其他相关工作任务。 </w:t>
      </w:r>
    </w:p>
    <w:p w14:paraId="7631F1AE">
      <w:pPr>
        <w:pStyle w:val="11"/>
        <w:rPr>
          <w:b w:val="0"/>
        </w:rPr>
      </w:pPr>
      <w:r>
        <w:rPr>
          <w:b w:val="0"/>
        </w:rPr>
        <w:t xml:space="preserve">任职资格： </w:t>
      </w:r>
    </w:p>
    <w:p w14:paraId="4D5E275A">
      <w:pPr>
        <w:pStyle w:val="11"/>
        <w:numPr>
          <w:ilvl w:val="0"/>
          <w:numId w:val="4"/>
        </w:numPr>
        <w:ind w:left="0" w:leftChars="0" w:firstLine="480" w:firstLineChars="0"/>
        <w:rPr>
          <w:b w:val="0"/>
          <w:bdr w:val="none" w:sz="0" w:space="0"/>
        </w:rPr>
      </w:pPr>
      <w:r>
        <w:rPr>
          <w:b w:val="0"/>
        </w:rPr>
        <w:t xml:space="preserve">积极主动，具备强烈的服务意识。 </w:t>
      </w:r>
    </w:p>
    <w:p w14:paraId="4432FA11">
      <w:pPr>
        <w:pStyle w:val="11"/>
        <w:numPr>
          <w:ilvl w:val="0"/>
          <w:numId w:val="4"/>
        </w:numPr>
        <w:ind w:left="0" w:leftChars="0" w:firstLine="480" w:firstLineChars="0"/>
        <w:rPr>
          <w:b w:val="0"/>
          <w:bdr w:val="none" w:sz="0" w:space="0"/>
        </w:rPr>
      </w:pPr>
      <w:r>
        <w:rPr>
          <w:b w:val="0"/>
        </w:rPr>
        <w:t xml:space="preserve">性格开朗，具有亲和力，能够与顾客建立良好互动。 </w:t>
      </w:r>
    </w:p>
    <w:p w14:paraId="20DA8552">
      <w:pPr>
        <w:pStyle w:val="11"/>
        <w:numPr>
          <w:ilvl w:val="0"/>
          <w:numId w:val="4"/>
        </w:numPr>
        <w:ind w:left="0" w:leftChars="0" w:firstLine="480" w:firstLineChars="0"/>
        <w:rPr>
          <w:b w:val="0"/>
          <w:color w:val="auto"/>
          <w:bdr w:val="none" w:sz="0" w:space="0"/>
        </w:rPr>
      </w:pPr>
      <w:r>
        <w:rPr>
          <w:b w:val="0"/>
        </w:rPr>
        <w:t xml:space="preserve">能够吃苦耐劳，对工作认真负责。 </w:t>
      </w:r>
    </w:p>
    <w:p w14:paraId="500084EB">
      <w:pPr>
        <w:pStyle w:val="11"/>
        <w:numPr>
          <w:ilvl w:val="0"/>
          <w:numId w:val="2"/>
        </w:numPr>
        <w:ind w:left="0" w:leftChars="0" w:firstLine="482" w:firstLineChars="0"/>
        <w:rPr>
          <w:b/>
          <w:bdr w:val="none" w:sz="0" w:space="0"/>
        </w:rPr>
      </w:pPr>
      <w:r>
        <w:rPr>
          <w:b/>
        </w:rPr>
        <w:t xml:space="preserve">门店经营管培生 薪资/工作地点/学历要求（24人/4.2k-5k/长沙、常德及湖南部分地级市/大专及以上） </w:t>
      </w:r>
    </w:p>
    <w:p w14:paraId="22C86818">
      <w:pPr>
        <w:pStyle w:val="11"/>
        <w:rPr>
          <w:b w:val="0"/>
        </w:rPr>
      </w:pPr>
      <w:r>
        <w:rPr>
          <w:b w:val="0"/>
        </w:rPr>
        <w:t xml:space="preserve">岗位职责： </w:t>
      </w:r>
    </w:p>
    <w:p w14:paraId="76CDB0AD">
      <w:pPr>
        <w:pStyle w:val="11"/>
        <w:numPr>
          <w:ilvl w:val="0"/>
          <w:numId w:val="5"/>
        </w:numPr>
        <w:ind w:left="0" w:leftChars="0" w:firstLine="480" w:firstLineChars="0"/>
        <w:rPr>
          <w:b w:val="0"/>
          <w:bdr w:val="none" w:sz="0" w:space="0"/>
        </w:rPr>
      </w:pPr>
      <w:r>
        <w:rPr>
          <w:b w:val="0"/>
        </w:rPr>
        <w:t xml:space="preserve">参与门店的日常运营管理，学习并理解公司的运营策略和标准流程； </w:t>
      </w:r>
    </w:p>
    <w:p w14:paraId="3A6A1D6D">
      <w:pPr>
        <w:pStyle w:val="11"/>
        <w:numPr>
          <w:ilvl w:val="0"/>
          <w:numId w:val="5"/>
        </w:numPr>
        <w:ind w:left="0" w:leftChars="0" w:firstLine="480" w:firstLineChars="0"/>
        <w:rPr>
          <w:b w:val="0"/>
          <w:bdr w:val="none" w:sz="0" w:space="0"/>
        </w:rPr>
      </w:pPr>
      <w:r>
        <w:rPr>
          <w:b w:val="0"/>
        </w:rPr>
        <w:t xml:space="preserve">协助店长进行商品管理，包括商品陈列、库存盘点、货品补充等， 确保店面形象和货品状况良好； </w:t>
      </w:r>
    </w:p>
    <w:p w14:paraId="6BD4EA76">
      <w:pPr>
        <w:pStyle w:val="11"/>
        <w:numPr>
          <w:ilvl w:val="0"/>
          <w:numId w:val="5"/>
        </w:numPr>
        <w:ind w:left="0" w:leftChars="0" w:firstLine="480" w:firstLineChars="0"/>
        <w:rPr>
          <w:b w:val="0"/>
          <w:bdr w:val="none" w:sz="0" w:space="0"/>
        </w:rPr>
      </w:pPr>
      <w:r>
        <w:rPr>
          <w:b w:val="0"/>
        </w:rPr>
        <w:t xml:space="preserve">提供优质的顾客服务，处理顾客咨询和投诉，维护良好的顾客关系； </w:t>
      </w:r>
    </w:p>
    <w:p w14:paraId="26C50119">
      <w:pPr>
        <w:pStyle w:val="11"/>
        <w:numPr>
          <w:ilvl w:val="0"/>
          <w:numId w:val="5"/>
        </w:numPr>
        <w:ind w:left="0" w:leftChars="0" w:firstLine="480" w:firstLineChars="0"/>
        <w:rPr>
          <w:b w:val="0"/>
          <w:bdr w:val="none" w:sz="0" w:space="0"/>
        </w:rPr>
      </w:pPr>
      <w:r>
        <w:rPr>
          <w:b w:val="0"/>
        </w:rPr>
        <w:t xml:space="preserve">学习并参与销售和市场推广活动，提升门店的销售业绩； </w:t>
      </w:r>
    </w:p>
    <w:p w14:paraId="400CAB66">
      <w:pPr>
        <w:pStyle w:val="11"/>
        <w:numPr>
          <w:ilvl w:val="0"/>
          <w:numId w:val="5"/>
        </w:numPr>
        <w:ind w:left="0" w:leftChars="0" w:firstLine="480" w:firstLineChars="0"/>
        <w:rPr>
          <w:b w:val="0"/>
          <w:bdr w:val="none" w:sz="0" w:space="0"/>
        </w:rPr>
      </w:pPr>
      <w:r>
        <w:rPr>
          <w:b w:val="0"/>
        </w:rPr>
        <w:t xml:space="preserve">参与团队协作，提升团队整体的工作效率和顾客满意度； </w:t>
      </w:r>
    </w:p>
    <w:p w14:paraId="0A75D652">
      <w:pPr>
        <w:pStyle w:val="11"/>
        <w:numPr>
          <w:ilvl w:val="0"/>
          <w:numId w:val="5"/>
        </w:numPr>
        <w:ind w:left="0" w:leftChars="0" w:firstLine="480" w:firstLineChars="0"/>
        <w:rPr>
          <w:b w:val="0"/>
          <w:bdr w:val="none" w:sz="0" w:space="0"/>
        </w:rPr>
      </w:pPr>
      <w:r>
        <w:rPr>
          <w:b w:val="0"/>
        </w:rPr>
        <w:t xml:space="preserve">完成店长安排的其他相关工作。 </w:t>
      </w:r>
    </w:p>
    <w:p w14:paraId="283FBC2F">
      <w:pPr>
        <w:pStyle w:val="11"/>
        <w:rPr>
          <w:b w:val="0"/>
        </w:rPr>
      </w:pPr>
      <w:r>
        <w:rPr>
          <w:b w:val="0"/>
        </w:rPr>
        <w:t xml:space="preserve">岗位要求： </w:t>
      </w:r>
    </w:p>
    <w:p w14:paraId="744E3F63">
      <w:pPr>
        <w:pStyle w:val="11"/>
        <w:numPr>
          <w:ilvl w:val="0"/>
          <w:numId w:val="6"/>
        </w:numPr>
        <w:ind w:left="0" w:leftChars="0" w:firstLine="480" w:firstLineChars="0"/>
        <w:rPr>
          <w:b w:val="0"/>
          <w:bdr w:val="none" w:sz="0" w:space="0"/>
        </w:rPr>
      </w:pPr>
      <w:r>
        <w:rPr>
          <w:b w:val="0"/>
        </w:rPr>
        <w:t xml:space="preserve">大专及以上学历，专业不限，对零售行业有热情，愿意从基层做起； </w:t>
      </w:r>
    </w:p>
    <w:p w14:paraId="0B25DA2A">
      <w:pPr>
        <w:pStyle w:val="11"/>
        <w:numPr>
          <w:ilvl w:val="0"/>
          <w:numId w:val="6"/>
        </w:numPr>
        <w:ind w:left="0" w:leftChars="0" w:firstLine="480" w:firstLineChars="0"/>
        <w:rPr>
          <w:b w:val="0"/>
          <w:bdr w:val="none" w:sz="0" w:space="0"/>
        </w:rPr>
      </w:pPr>
      <w:r>
        <w:rPr>
          <w:b w:val="0"/>
        </w:rPr>
        <w:t xml:space="preserve">不要求工作经验，但必须具备以下五项特质：诚实可靠、亲和友善、热情肯干、关注细节、聪敏好学； </w:t>
      </w:r>
    </w:p>
    <w:p w14:paraId="219E3581">
      <w:pPr>
        <w:pStyle w:val="11"/>
        <w:numPr>
          <w:ilvl w:val="0"/>
          <w:numId w:val="6"/>
        </w:numPr>
        <w:ind w:left="0" w:leftChars="0" w:firstLine="480" w:firstLineChars="0"/>
        <w:rPr>
          <w:b w:val="0"/>
          <w:bdr w:val="none" w:sz="0" w:space="0"/>
        </w:rPr>
      </w:pPr>
      <w:r>
        <w:rPr>
          <w:b w:val="0"/>
        </w:rPr>
        <w:t xml:space="preserve">具备良好的沟通能力和逻辑思维，能够清晰、得体地与顾客和团队成员交流； </w:t>
      </w:r>
    </w:p>
    <w:p w14:paraId="0369E708">
      <w:pPr>
        <w:pStyle w:val="11"/>
        <w:numPr>
          <w:ilvl w:val="0"/>
          <w:numId w:val="6"/>
        </w:numPr>
        <w:ind w:left="0" w:leftChars="0" w:firstLine="480" w:firstLineChars="0"/>
        <w:rPr>
          <w:b w:val="0"/>
          <w:bdr w:val="none" w:sz="0" w:space="0"/>
        </w:rPr>
      </w:pPr>
      <w:r>
        <w:rPr>
          <w:b w:val="0"/>
        </w:rPr>
        <w:t xml:space="preserve">形象气质佳，身高 160cm 以上，具备良好的职业形象和顾客服务意识。 </w:t>
      </w:r>
    </w:p>
    <w:p w14:paraId="2F0AF217">
      <w:pPr>
        <w:pStyle w:val="11"/>
        <w:numPr>
          <w:ilvl w:val="0"/>
          <w:numId w:val="2"/>
        </w:numPr>
        <w:ind w:left="0" w:leftChars="0" w:firstLine="482" w:firstLineChars="0"/>
        <w:rPr>
          <w:b/>
          <w:bdr w:val="none" w:sz="0" w:space="0"/>
        </w:rPr>
      </w:pPr>
      <w:r>
        <w:rPr>
          <w:b/>
        </w:rPr>
        <w:t xml:space="preserve">烘培技师 薪资/工作地点（共计30人/3.3k-6k/长沙、常德及湖南部分地级市） </w:t>
      </w:r>
    </w:p>
    <w:p w14:paraId="1390C127">
      <w:pPr>
        <w:pStyle w:val="11"/>
        <w:rPr>
          <w:b w:val="0"/>
        </w:rPr>
      </w:pPr>
      <w:r>
        <w:rPr>
          <w:b w:val="0"/>
        </w:rPr>
        <w:t>此岗位分为现烤技师（15人）或裱花技师（5人）。</w:t>
      </w:r>
    </w:p>
    <w:p w14:paraId="52B27173">
      <w:pPr>
        <w:pStyle w:val="11"/>
        <w:rPr>
          <w:b w:val="0"/>
        </w:rPr>
      </w:pPr>
      <w:r>
        <w:rPr>
          <w:b w:val="0"/>
        </w:rPr>
        <w:t xml:space="preserve">岗位职责： </w:t>
      </w:r>
    </w:p>
    <w:p w14:paraId="3EB7A01D">
      <w:pPr>
        <w:pStyle w:val="11"/>
        <w:numPr>
          <w:ilvl w:val="0"/>
          <w:numId w:val="7"/>
        </w:numPr>
        <w:ind w:left="0" w:leftChars="0" w:firstLine="480" w:firstLineChars="0"/>
        <w:rPr>
          <w:b w:val="0"/>
          <w:bdr w:val="none" w:sz="0" w:space="0"/>
        </w:rPr>
      </w:pPr>
      <w:r>
        <w:rPr>
          <w:b w:val="0"/>
        </w:rPr>
        <w:t xml:space="preserve">负责门店面包与蛋糕产品的制作，包括面包现烤、蛋糕裱花及三明治等； </w:t>
      </w:r>
    </w:p>
    <w:p w14:paraId="538C4342">
      <w:pPr>
        <w:pStyle w:val="11"/>
        <w:numPr>
          <w:ilvl w:val="0"/>
          <w:numId w:val="7"/>
        </w:numPr>
        <w:ind w:left="0" w:leftChars="0" w:firstLine="480" w:firstLineChars="0"/>
        <w:rPr>
          <w:b w:val="0"/>
          <w:bdr w:val="none" w:sz="0" w:space="0"/>
        </w:rPr>
      </w:pPr>
      <w:r>
        <w:rPr>
          <w:b w:val="0"/>
        </w:rPr>
        <w:t xml:space="preserve">严格遵守食品安全标准，确保产品卫生与质量； </w:t>
      </w:r>
    </w:p>
    <w:p w14:paraId="7F432FC6">
      <w:pPr>
        <w:pStyle w:val="11"/>
        <w:numPr>
          <w:ilvl w:val="0"/>
          <w:numId w:val="7"/>
        </w:numPr>
        <w:ind w:left="0" w:leftChars="0" w:firstLine="480" w:firstLineChars="0"/>
        <w:rPr>
          <w:b w:val="0"/>
          <w:bdr w:val="none" w:sz="0" w:space="0"/>
        </w:rPr>
      </w:pPr>
      <w:r>
        <w:rPr>
          <w:b w:val="0"/>
        </w:rPr>
        <w:t xml:space="preserve">维护烘焙设备，保持工作区域的清洁和整洁； </w:t>
      </w:r>
    </w:p>
    <w:p w14:paraId="1CB99498">
      <w:pPr>
        <w:pStyle w:val="11"/>
        <w:numPr>
          <w:ilvl w:val="0"/>
          <w:numId w:val="7"/>
        </w:numPr>
        <w:ind w:left="0" w:leftChars="0" w:firstLine="480" w:firstLineChars="0"/>
        <w:rPr>
          <w:b w:val="0"/>
          <w:bdr w:val="none" w:sz="0" w:space="0"/>
        </w:rPr>
      </w:pPr>
      <w:r>
        <w:rPr>
          <w:b w:val="0"/>
        </w:rPr>
        <w:t xml:space="preserve">学习并掌握各种烘焙技术和配方，确保产品的出品质量； </w:t>
      </w:r>
    </w:p>
    <w:p w14:paraId="3FE2028B">
      <w:pPr>
        <w:pStyle w:val="11"/>
        <w:rPr>
          <w:b w:val="0"/>
        </w:rPr>
      </w:pPr>
      <w:r>
        <w:rPr>
          <w:b w:val="0"/>
        </w:rPr>
        <w:t xml:space="preserve">岗位要求： </w:t>
      </w:r>
    </w:p>
    <w:p w14:paraId="79B90DCA">
      <w:pPr>
        <w:pStyle w:val="11"/>
        <w:numPr>
          <w:ilvl w:val="0"/>
          <w:numId w:val="8"/>
        </w:numPr>
        <w:ind w:left="0" w:leftChars="0" w:firstLine="480" w:firstLineChars="0"/>
        <w:rPr>
          <w:b w:val="0"/>
          <w:bdr w:val="none" w:sz="0" w:space="0"/>
        </w:rPr>
      </w:pPr>
      <w:r>
        <w:rPr>
          <w:b w:val="0"/>
        </w:rPr>
        <w:t xml:space="preserve">食品专业优先，优秀应届毕业生亦可； </w:t>
      </w:r>
    </w:p>
    <w:p w14:paraId="2B4FB770">
      <w:pPr>
        <w:pStyle w:val="11"/>
        <w:numPr>
          <w:ilvl w:val="0"/>
          <w:numId w:val="8"/>
        </w:numPr>
        <w:ind w:left="0" w:leftChars="0" w:firstLine="480" w:firstLineChars="0"/>
        <w:rPr>
          <w:b w:val="0"/>
          <w:bdr w:val="none" w:sz="0" w:space="0"/>
        </w:rPr>
      </w:pPr>
      <w:r>
        <w:rPr>
          <w:b w:val="0"/>
        </w:rPr>
        <w:t xml:space="preserve">对性别不设限，具备吃苦耐劳的精神，对烘焙行业充满热情； </w:t>
      </w:r>
    </w:p>
    <w:p w14:paraId="5D6379CF">
      <w:pPr>
        <w:pStyle w:val="11"/>
        <w:numPr>
          <w:ilvl w:val="0"/>
          <w:numId w:val="8"/>
        </w:numPr>
        <w:ind w:left="0" w:leftChars="0" w:firstLine="480" w:firstLineChars="0"/>
        <w:rPr>
          <w:b w:val="0"/>
          <w:bdr w:val="none" w:sz="0" w:space="0"/>
        </w:rPr>
      </w:pPr>
      <w:r>
        <w:rPr>
          <w:b w:val="0"/>
        </w:rPr>
        <w:t xml:space="preserve">对烘焙技术有浓厚兴趣，愿意学习和不断提升； </w:t>
      </w:r>
    </w:p>
    <w:p w14:paraId="5043980C">
      <w:pPr>
        <w:pStyle w:val="11"/>
        <w:numPr>
          <w:ilvl w:val="0"/>
          <w:numId w:val="8"/>
        </w:numPr>
        <w:ind w:left="0" w:leftChars="0" w:firstLine="480" w:firstLineChars="0"/>
        <w:rPr>
          <w:b w:val="0"/>
          <w:bdr w:val="none" w:sz="0" w:space="0"/>
        </w:rPr>
      </w:pPr>
      <w:r>
        <w:rPr>
          <w:b w:val="0"/>
        </w:rPr>
        <w:t xml:space="preserve">有无经验均可，但必须热爱烘焙并渴望学习相关技术； </w:t>
      </w:r>
    </w:p>
    <w:p w14:paraId="085258FC">
      <w:pPr>
        <w:pStyle w:val="11"/>
        <w:numPr>
          <w:ilvl w:val="0"/>
          <w:numId w:val="8"/>
        </w:numPr>
        <w:ind w:left="0" w:leftChars="0" w:firstLine="480" w:firstLineChars="0"/>
        <w:rPr>
          <w:b w:val="0"/>
          <w:bdr w:val="none" w:sz="0" w:space="0"/>
        </w:rPr>
      </w:pPr>
      <w:r>
        <w:rPr>
          <w:b w:val="0"/>
        </w:rPr>
        <w:t>具备良好的团队合作精神，能够在快节奏的工作环境中保持专业和高效；</w:t>
      </w:r>
    </w:p>
    <w:p w14:paraId="6C0BD155">
      <w:pPr>
        <w:pStyle w:val="11"/>
        <w:numPr>
          <w:ilvl w:val="0"/>
          <w:numId w:val="8"/>
        </w:numPr>
        <w:ind w:left="0" w:leftChars="0" w:firstLine="480" w:firstLineChars="0"/>
        <w:rPr>
          <w:b w:val="0"/>
          <w:bdr w:val="none" w:sz="0" w:space="0"/>
        </w:rPr>
      </w:pPr>
      <w:r>
        <w:rPr>
          <w:b w:val="0"/>
        </w:rPr>
        <w:t xml:space="preserve">注重细节，具备一定的创新意识和审美能力。 </w:t>
      </w:r>
    </w:p>
    <w:p w14:paraId="134CEF02">
      <w:pPr>
        <w:pStyle w:val="11"/>
        <w:rPr>
          <w:b/>
        </w:rPr>
      </w:pPr>
      <w:r>
        <w:rPr>
          <w:b/>
        </w:rPr>
        <w:t>福利待遇：</w:t>
      </w:r>
    </w:p>
    <w:p w14:paraId="08A4ACBF">
      <w:pPr>
        <w:pStyle w:val="11"/>
        <w:widowControl/>
        <w:numPr>
          <w:ilvl w:val="0"/>
          <w:numId w:val="9"/>
        </w:numPr>
        <w:ind w:left="0" w:leftChars="0" w:firstLine="480" w:firstLineChars="0"/>
        <w:rPr>
          <w:b w:val="0"/>
          <w:bdr w:val="none" w:sz="0" w:space="0"/>
        </w:rPr>
      </w:pPr>
      <w:r>
        <w:t>内部折扣：公司员工享受公司所有产品内部折扣</w:t>
      </w:r>
    </w:p>
    <w:p w14:paraId="275C55E3">
      <w:pPr>
        <w:pStyle w:val="11"/>
        <w:widowControl/>
        <w:numPr>
          <w:ilvl w:val="0"/>
          <w:numId w:val="9"/>
        </w:numPr>
        <w:ind w:left="0" w:leftChars="0" w:firstLine="480" w:firstLineChars="0"/>
        <w:rPr>
          <w:b w:val="0"/>
          <w:bdr w:val="none" w:sz="0" w:space="0"/>
        </w:rPr>
      </w:pPr>
      <w:r>
        <w:t>健康体检：公司为工作满一年的员工报销体检费用</w:t>
      </w:r>
    </w:p>
    <w:p w14:paraId="49C37B21">
      <w:pPr>
        <w:pStyle w:val="11"/>
        <w:widowControl/>
        <w:numPr>
          <w:ilvl w:val="0"/>
          <w:numId w:val="9"/>
        </w:numPr>
        <w:ind w:left="0" w:leftChars="0" w:firstLine="480" w:firstLineChars="0"/>
        <w:rPr>
          <w:b w:val="0"/>
          <w:bdr w:val="none" w:sz="0" w:space="0"/>
        </w:rPr>
      </w:pPr>
      <w:r>
        <w:t>生日礼金：生日当天发放礼金，并享受带薪生日假</w:t>
      </w:r>
    </w:p>
    <w:p w14:paraId="1D614C29">
      <w:pPr>
        <w:pStyle w:val="11"/>
        <w:widowControl/>
        <w:numPr>
          <w:ilvl w:val="0"/>
          <w:numId w:val="9"/>
        </w:numPr>
        <w:ind w:left="0" w:leftChars="0" w:firstLine="480" w:firstLineChars="0"/>
        <w:rPr>
          <w:b w:val="0"/>
          <w:bdr w:val="none" w:sz="0" w:space="0"/>
        </w:rPr>
      </w:pPr>
      <w:r>
        <w:t>节日福利：中秋、端午节、过年公司会发放节令福利</w:t>
      </w:r>
    </w:p>
    <w:p w14:paraId="1D46F56B">
      <w:pPr>
        <w:pStyle w:val="11"/>
        <w:widowControl/>
        <w:numPr>
          <w:ilvl w:val="0"/>
          <w:numId w:val="9"/>
        </w:numPr>
        <w:ind w:left="0" w:leftChars="0" w:firstLine="480" w:firstLineChars="0"/>
        <w:rPr>
          <w:b w:val="0"/>
          <w:bdr w:val="none" w:sz="0" w:space="0"/>
        </w:rPr>
      </w:pPr>
      <w:r>
        <w:t>年度旅游：每年公司组织免费旅游1-2次</w:t>
      </w:r>
    </w:p>
    <w:p w14:paraId="4C643BEE">
      <w:pPr>
        <w:pStyle w:val="11"/>
        <w:widowControl/>
        <w:numPr>
          <w:ilvl w:val="0"/>
          <w:numId w:val="9"/>
        </w:numPr>
        <w:ind w:left="0" w:leftChars="0" w:firstLine="480" w:firstLineChars="0"/>
        <w:rPr>
          <w:b w:val="0"/>
          <w:bdr w:val="none" w:sz="0" w:space="0"/>
        </w:rPr>
      </w:pPr>
      <w:r>
        <w:t>员工评优：每月度、年度的优秀员工，公司将发放丰厚奖金</w:t>
      </w:r>
    </w:p>
    <w:p w14:paraId="5BF69BEF">
      <w:pPr>
        <w:pStyle w:val="11"/>
        <w:widowControl/>
        <w:numPr>
          <w:ilvl w:val="0"/>
          <w:numId w:val="9"/>
        </w:numPr>
        <w:ind w:left="0" w:leftChars="0" w:firstLine="480" w:firstLineChars="0"/>
        <w:rPr>
          <w:b w:val="0"/>
          <w:bdr w:val="none" w:sz="0" w:space="0"/>
        </w:rPr>
      </w:pPr>
      <w:r>
        <w:t>年度奖金：每年年底公司会对每位员工发放年终奖</w:t>
      </w:r>
    </w:p>
    <w:p w14:paraId="738F7509">
      <w:pPr>
        <w:pStyle w:val="11"/>
        <w:widowControl/>
        <w:numPr>
          <w:ilvl w:val="0"/>
          <w:numId w:val="9"/>
        </w:numPr>
        <w:ind w:left="0" w:leftChars="0" w:firstLine="480" w:firstLineChars="0"/>
        <w:rPr>
          <w:b w:val="0"/>
          <w:bdr w:val="none" w:sz="0" w:space="0"/>
        </w:rPr>
      </w:pPr>
      <w:r>
        <w:t>员工宿舍：每家门店提供员工宿舍，供公司员工免费居住。</w:t>
      </w:r>
    </w:p>
    <w:p w14:paraId="356ED4B3">
      <w:pPr>
        <w:pStyle w:val="2"/>
        <w:numPr>
          <w:ilvl w:val="0"/>
          <w:numId w:val="1"/>
        </w:numPr>
        <w:topLinePunct w:val="0"/>
        <w:ind w:left="0" w:leftChars="0" w:firstLine="0" w:firstLineChars="0"/>
        <w:rPr>
          <w:rFonts w:hint="eastAsia" w:ascii="黑体" w:hAnsi="黑体" w:eastAsia="黑体" w:cs="黑体"/>
          <w:b w:val="0"/>
          <w:bdr w:val="none" w:sz="0" w:space="0"/>
        </w:rPr>
      </w:pPr>
      <w:r>
        <w:t>工作、生活环境（图片）</w:t>
      </w:r>
    </w:p>
    <w:p w14:paraId="231B9FB6">
      <w:pPr>
        <w:widowControl w:val="0"/>
        <w:numPr>
          <w:numId w:val="0"/>
        </w:numPr>
        <w:spacing w:line="560" w:lineRule="exact"/>
        <w:jc w:val="both"/>
        <w:rPr>
          <w:rFonts w:hint="eastAsia" w:asciiTheme="majorEastAsia" w:hAnsiTheme="majorEastAsia" w:eastAsiaTheme="majorEastAsia" w:cstheme="majorEastAsia"/>
          <w:b/>
          <w:bCs/>
          <w:sz w:val="28"/>
          <w:szCs w:val="28"/>
        </w:rPr>
      </w:pPr>
    </w:p>
    <w:p w14:paraId="2A66A59E">
      <w:pPr>
        <w:pStyle w:val="11"/>
      </w:pPr>
      <w:r>
        <w:drawing>
          <wp:anchor distT="0" distB="0" distL="114300" distR="114300" simplePos="0" relativeHeight="251664384" behindDoc="0" locked="0" layoutInCell="1" allowOverlap="1">
            <wp:simplePos x="0" y="0"/>
            <wp:positionH relativeFrom="column">
              <wp:posOffset>-203200</wp:posOffset>
            </wp:positionH>
            <wp:positionV relativeFrom="paragraph">
              <wp:posOffset>431800</wp:posOffset>
            </wp:positionV>
            <wp:extent cx="5760085" cy="3239770"/>
            <wp:effectExtent l="0" t="0" r="12065" b="17780"/>
            <wp:wrapTopAndBottom/>
            <wp:docPr id="912906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06683"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760000" cy="3240000"/>
                    </a:xfrm>
                    <a:prstGeom prst="rect">
                      <a:avLst/>
                    </a:prstGeom>
                    <a:noFill/>
                    <a:ln>
                      <a:noFill/>
                    </a:ln>
                  </pic:spPr>
                </pic:pic>
              </a:graphicData>
            </a:graphic>
          </wp:anchor>
        </w:drawing>
      </w:r>
      <w:r>
        <w:rPr>
          <w:b/>
        </w:rPr>
        <w:t>工作环境：</w:t>
      </w:r>
    </w:p>
    <w:p w14:paraId="33B17DFE">
      <w:pPr>
        <w:widowControl w:val="0"/>
        <w:numPr>
          <w:numId w:val="0"/>
        </w:numPr>
        <w:spacing w:line="560" w:lineRule="exact"/>
        <w:jc w:val="both"/>
        <w:rPr>
          <w:rFonts w:hint="default"/>
          <w:lang w:val="en-US" w:eastAsia="zh-CN"/>
        </w:rPr>
      </w:pPr>
      <w:r>
        <w:rPr>
          <w:rFonts w:hint="eastAsia" w:asciiTheme="majorEastAsia" w:hAnsiTheme="majorEastAsia" w:eastAsiaTheme="majorEastAsia" w:cstheme="majorEastAsia"/>
        </w:rPr>
        <w:drawing>
          <wp:anchor distT="0" distB="0" distL="114300" distR="114300" simplePos="0" relativeHeight="251666432" behindDoc="0" locked="0" layoutInCell="1" allowOverlap="1">
            <wp:simplePos x="0" y="0"/>
            <wp:positionH relativeFrom="column">
              <wp:posOffset>3077210</wp:posOffset>
            </wp:positionH>
            <wp:positionV relativeFrom="paragraph">
              <wp:posOffset>19685</wp:posOffset>
            </wp:positionV>
            <wp:extent cx="3167380" cy="4751705"/>
            <wp:effectExtent l="0" t="0" r="13970" b="10795"/>
            <wp:wrapTopAndBottom/>
            <wp:docPr id="14381676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6765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67380" cy="4751705"/>
                    </a:xfrm>
                    <a:prstGeom prst="rect">
                      <a:avLst/>
                    </a:prstGeom>
                    <a:noFill/>
                    <a:ln>
                      <a:noFill/>
                    </a:ln>
                  </pic:spPr>
                </pic:pic>
              </a:graphicData>
            </a:graphic>
          </wp:anchor>
        </w:drawing>
      </w:r>
      <w:r>
        <w:rPr>
          <w:rFonts w:hint="eastAsia" w:asciiTheme="majorEastAsia" w:hAnsiTheme="majorEastAsia" w:eastAsiaTheme="majorEastAsia" w:cstheme="majorEastAsia"/>
        </w:rPr>
        <w:drawing>
          <wp:anchor distT="0" distB="0" distL="114300" distR="114300" simplePos="0" relativeHeight="251665408" behindDoc="0" locked="0" layoutInCell="1" allowOverlap="1">
            <wp:simplePos x="0" y="0"/>
            <wp:positionH relativeFrom="column">
              <wp:posOffset>-91440</wp:posOffset>
            </wp:positionH>
            <wp:positionV relativeFrom="paragraph">
              <wp:posOffset>28575</wp:posOffset>
            </wp:positionV>
            <wp:extent cx="3167380" cy="4751705"/>
            <wp:effectExtent l="0" t="0" r="13970" b="10795"/>
            <wp:wrapTopAndBottom/>
            <wp:docPr id="3104861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86188"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167380" cy="4751705"/>
                    </a:xfrm>
                    <a:prstGeom prst="rect">
                      <a:avLst/>
                    </a:prstGeom>
                    <a:noFill/>
                    <a:ln>
                      <a:noFill/>
                    </a:ln>
                  </pic:spPr>
                </pic:pic>
              </a:graphicData>
            </a:graphic>
          </wp:anchor>
        </w:drawing>
      </w:r>
    </w:p>
    <w:p w14:paraId="48DB9C42">
      <w:pPr>
        <w:widowControl w:val="0"/>
        <w:numPr>
          <w:numId w:val="0"/>
        </w:numPr>
        <w:spacing w:line="560" w:lineRule="exact"/>
        <w:jc w:val="both"/>
        <w:rPr>
          <w:rFonts w:hint="default"/>
          <w:lang w:val="en-US" w:eastAsia="zh-CN"/>
        </w:rPr>
      </w:pPr>
    </w:p>
    <w:p w14:paraId="5D7E5A33">
      <w:pPr>
        <w:widowControl w:val="0"/>
        <w:numPr>
          <w:numId w:val="0"/>
        </w:numPr>
        <w:spacing w:line="560" w:lineRule="exact"/>
        <w:jc w:val="both"/>
        <w:rPr>
          <w:rFonts w:hint="default"/>
          <w:lang w:val="en-US" w:eastAsia="zh-CN"/>
        </w:rPr>
      </w:pPr>
    </w:p>
    <w:p w14:paraId="1C040179">
      <w:pPr>
        <w:widowControl w:val="0"/>
        <w:numPr>
          <w:numId w:val="0"/>
        </w:numPr>
        <w:spacing w:line="560" w:lineRule="exact"/>
        <w:jc w:val="both"/>
        <w:rPr>
          <w:rFonts w:hint="default"/>
          <w:lang w:val="en-US" w:eastAsia="zh-CN"/>
        </w:rPr>
      </w:pPr>
    </w:p>
    <w:p w14:paraId="613D463F">
      <w:pPr>
        <w:widowControl w:val="0"/>
        <w:numPr>
          <w:numId w:val="0"/>
        </w:numPr>
        <w:spacing w:line="560" w:lineRule="exact"/>
        <w:jc w:val="both"/>
        <w:rPr>
          <w:rFonts w:hint="default"/>
          <w:lang w:val="en-US" w:eastAsia="zh-CN"/>
        </w:rPr>
      </w:pPr>
    </w:p>
    <w:p w14:paraId="22A730A5">
      <w:pPr>
        <w:widowControl w:val="0"/>
        <w:numPr>
          <w:numId w:val="0"/>
        </w:numPr>
        <w:spacing w:line="560" w:lineRule="exact"/>
        <w:jc w:val="both"/>
        <w:rPr>
          <w:rFonts w:hint="default"/>
          <w:lang w:val="en-US" w:eastAsia="zh-CN"/>
        </w:rPr>
      </w:pPr>
    </w:p>
    <w:p w14:paraId="4D6C4B43">
      <w:pPr>
        <w:widowControl w:val="0"/>
        <w:numPr>
          <w:numId w:val="0"/>
        </w:numPr>
        <w:spacing w:line="560" w:lineRule="exact"/>
        <w:jc w:val="both"/>
        <w:rPr>
          <w:rFonts w:hint="default"/>
          <w:lang w:val="en-US" w:eastAsia="zh-CN"/>
        </w:rPr>
      </w:pPr>
    </w:p>
    <w:p w14:paraId="6C961092">
      <w:pPr>
        <w:widowControl w:val="0"/>
        <w:numPr>
          <w:numId w:val="0"/>
        </w:numPr>
        <w:spacing w:line="560" w:lineRule="exact"/>
        <w:jc w:val="both"/>
        <w:rPr>
          <w:rFonts w:hint="default"/>
          <w:lang w:val="en-US" w:eastAsia="zh-CN"/>
        </w:rPr>
      </w:pPr>
    </w:p>
    <w:p w14:paraId="29E877DF">
      <w:pPr>
        <w:widowControl w:val="0"/>
        <w:numPr>
          <w:numId w:val="0"/>
        </w:numPr>
        <w:spacing w:line="560" w:lineRule="exact"/>
        <w:jc w:val="both"/>
        <w:rPr>
          <w:rFonts w:hint="default"/>
          <w:lang w:val="en-US" w:eastAsia="zh-CN"/>
        </w:rPr>
      </w:pPr>
    </w:p>
    <w:p w14:paraId="0C64E075">
      <w:pPr>
        <w:widowControl w:val="0"/>
        <w:numPr>
          <w:numId w:val="0"/>
        </w:numPr>
        <w:spacing w:line="560" w:lineRule="exact"/>
        <w:jc w:val="both"/>
        <w:rPr>
          <w:rFonts w:hint="default"/>
          <w:lang w:val="en-US" w:eastAsia="zh-CN"/>
        </w:rPr>
      </w:pPr>
    </w:p>
    <w:p w14:paraId="30048F87">
      <w:pPr>
        <w:widowControl w:val="0"/>
        <w:numPr>
          <w:numId w:val="0"/>
        </w:numPr>
        <w:spacing w:line="560" w:lineRule="exact"/>
        <w:jc w:val="both"/>
        <w:rPr>
          <w:rFonts w:hint="default"/>
          <w:lang w:val="en-US" w:eastAsia="zh-CN"/>
        </w:rPr>
      </w:pPr>
    </w:p>
    <w:p w14:paraId="1E48EFDD">
      <w:pPr>
        <w:pStyle w:val="11"/>
        <w:rPr>
          <w:b/>
        </w:rPr>
      </w:pPr>
      <w:r>
        <w:rPr>
          <w:b/>
        </w:rPr>
        <w:t>住宿环境：</w:t>
      </w:r>
    </w:p>
    <w:p w14:paraId="1696F679">
      <w:pPr>
        <w:widowControl/>
        <w:spacing w:line="240" w:lineRule="auto"/>
        <w:ind w:firstLine="0" w:firstLineChars="0"/>
        <w:jc w:val="left"/>
        <w:rPr>
          <w:rFonts w:hint="default"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rPr>
        <w:drawing>
          <wp:anchor distT="0" distB="0" distL="114300" distR="114300" simplePos="0" relativeHeight="251662336" behindDoc="0" locked="0" layoutInCell="1" allowOverlap="1">
            <wp:simplePos x="0" y="0"/>
            <wp:positionH relativeFrom="column">
              <wp:posOffset>2016760</wp:posOffset>
            </wp:positionH>
            <wp:positionV relativeFrom="paragraph">
              <wp:posOffset>4728210</wp:posOffset>
            </wp:positionV>
            <wp:extent cx="3257550" cy="2443480"/>
            <wp:effectExtent l="0" t="0" r="0" b="13970"/>
            <wp:wrapNone/>
            <wp:docPr id="20937718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71829"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57550" cy="2443480"/>
                    </a:xfrm>
                    <a:prstGeom prst="rect">
                      <a:avLst/>
                    </a:prstGeom>
                    <a:noFill/>
                    <a:ln>
                      <a:noFill/>
                    </a:ln>
                  </pic:spPr>
                </pic:pic>
              </a:graphicData>
            </a:graphic>
          </wp:anchor>
        </w:drawing>
      </w:r>
      <w:r>
        <w:rPr>
          <w:rFonts w:hint="eastAsia" w:asciiTheme="majorEastAsia" w:hAnsiTheme="majorEastAsia" w:eastAsiaTheme="majorEastAsia" w:cstheme="majorEastAsia"/>
        </w:rPr>
        <w:drawing>
          <wp:anchor distT="0" distB="0" distL="114300" distR="114300" simplePos="0" relativeHeight="251663360" behindDoc="0" locked="0" layoutInCell="1" allowOverlap="1">
            <wp:simplePos x="0" y="0"/>
            <wp:positionH relativeFrom="column">
              <wp:posOffset>2724150</wp:posOffset>
            </wp:positionH>
            <wp:positionV relativeFrom="paragraph">
              <wp:posOffset>2689860</wp:posOffset>
            </wp:positionV>
            <wp:extent cx="3131820" cy="1800225"/>
            <wp:effectExtent l="0" t="0" r="11430" b="9525"/>
            <wp:wrapNone/>
            <wp:docPr id="20625382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38220"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t="11698" b="8134"/>
                    <a:stretch>
                      <a:fillRect/>
                    </a:stretch>
                  </pic:blipFill>
                  <pic:spPr>
                    <a:xfrm>
                      <a:off x="0" y="0"/>
                      <a:ext cx="3132000" cy="1800000"/>
                    </a:xfrm>
                    <a:prstGeom prst="rect">
                      <a:avLst/>
                    </a:prstGeom>
                    <a:noFill/>
                    <a:ln>
                      <a:noFill/>
                    </a:ln>
                  </pic:spPr>
                </pic:pic>
              </a:graphicData>
            </a:graphic>
          </wp:anchor>
        </w:drawing>
      </w:r>
      <w:r>
        <w:rPr>
          <w:rFonts w:hint="eastAsia" w:asciiTheme="majorEastAsia" w:hAnsiTheme="majorEastAsia" w:eastAsiaTheme="majorEastAsia" w:cstheme="majorEastAsia"/>
        </w:rPr>
        <w:drawing>
          <wp:anchor distT="0" distB="0" distL="114300" distR="114300" simplePos="0" relativeHeight="251661312" behindDoc="0" locked="0" layoutInCell="1" allowOverlap="1">
            <wp:simplePos x="0" y="0"/>
            <wp:positionH relativeFrom="column">
              <wp:posOffset>-638175</wp:posOffset>
            </wp:positionH>
            <wp:positionV relativeFrom="paragraph">
              <wp:posOffset>2708910</wp:posOffset>
            </wp:positionV>
            <wp:extent cx="3131820" cy="1800225"/>
            <wp:effectExtent l="0" t="0" r="11430" b="9525"/>
            <wp:wrapNone/>
            <wp:docPr id="15273641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64153"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32000" cy="1800000"/>
                    </a:xfrm>
                    <a:prstGeom prst="rect">
                      <a:avLst/>
                    </a:prstGeom>
                    <a:noFill/>
                    <a:ln>
                      <a:noFill/>
                    </a:ln>
                  </pic:spPr>
                </pic:pic>
              </a:graphicData>
            </a:graphic>
          </wp:anchor>
        </w:drawing>
      </w:r>
      <w:r>
        <w:rPr>
          <w:rFonts w:hint="eastAsia" w:asciiTheme="majorEastAsia" w:hAnsiTheme="majorEastAsia" w:eastAsiaTheme="majorEastAsia" w:cstheme="majorEastAsia"/>
          <w:b/>
          <w:bCs/>
          <w:sz w:val="28"/>
          <w:szCs w:val="28"/>
        </w:rPr>
        <w:drawing>
          <wp:anchor distT="0" distB="0" distL="114300" distR="114300" simplePos="0" relativeHeight="251660288" behindDoc="0" locked="0" layoutInCell="1" allowOverlap="1">
            <wp:simplePos x="0" y="0"/>
            <wp:positionH relativeFrom="column">
              <wp:posOffset>2733675</wp:posOffset>
            </wp:positionH>
            <wp:positionV relativeFrom="paragraph">
              <wp:posOffset>203200</wp:posOffset>
            </wp:positionV>
            <wp:extent cx="3141980" cy="2352675"/>
            <wp:effectExtent l="0" t="0" r="1270" b="9525"/>
            <wp:wrapNone/>
            <wp:docPr id="7767142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1429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47631" cy="2356923"/>
                    </a:xfrm>
                    <a:prstGeom prst="rect">
                      <a:avLst/>
                    </a:prstGeom>
                    <a:noFill/>
                    <a:ln>
                      <a:noFill/>
                    </a:ln>
                  </pic:spPr>
                </pic:pic>
              </a:graphicData>
            </a:graphic>
          </wp:anchor>
        </w:drawing>
      </w:r>
      <w:r>
        <w:rPr>
          <w:rFonts w:hint="eastAsia" w:asciiTheme="majorEastAsia" w:hAnsiTheme="majorEastAsia" w:eastAsiaTheme="majorEastAsia" w:cstheme="majorEastAsia"/>
        </w:rPr>
        <w:drawing>
          <wp:anchor distT="0" distB="0" distL="114300" distR="114300" simplePos="0" relativeHeight="251659264" behindDoc="0" locked="0" layoutInCell="1" allowOverlap="1">
            <wp:simplePos x="0" y="0"/>
            <wp:positionH relativeFrom="column">
              <wp:posOffset>-635000</wp:posOffset>
            </wp:positionH>
            <wp:positionV relativeFrom="paragraph">
              <wp:posOffset>213360</wp:posOffset>
            </wp:positionV>
            <wp:extent cx="3149600" cy="2362200"/>
            <wp:effectExtent l="0" t="0" r="12700" b="0"/>
            <wp:wrapTopAndBottom/>
            <wp:docPr id="9716874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87425"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50750" cy="2363252"/>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6B01"/>
    <w:multiLevelType w:val="singleLevel"/>
    <w:tmpl w:val="9C076B01"/>
    <w:lvl w:ilvl="0" w:tentative="0">
      <w:start w:val="1"/>
      <w:numFmt w:val="decimal"/>
      <w:suff w:val="space"/>
      <w:lvlText w:val="%1."/>
      <w:lvlJc w:val="left"/>
      <w:pPr>
        <w:ind w:left="0" w:firstLine="480"/>
      </w:pPr>
      <w:rPr>
        <w:rFonts w:hint="default"/>
      </w:rPr>
    </w:lvl>
  </w:abstractNum>
  <w:abstractNum w:abstractNumId="1">
    <w:nsid w:val="A65DFE63"/>
    <w:multiLevelType w:val="singleLevel"/>
    <w:tmpl w:val="A65DFE63"/>
    <w:lvl w:ilvl="0" w:tentative="0">
      <w:start w:val="1"/>
      <w:numFmt w:val="decimal"/>
      <w:suff w:val="space"/>
      <w:lvlText w:val="%1."/>
      <w:lvlJc w:val="left"/>
      <w:pPr>
        <w:ind w:left="0" w:firstLine="480"/>
      </w:pPr>
      <w:rPr>
        <w:rFonts w:hint="default"/>
      </w:rPr>
    </w:lvl>
  </w:abstractNum>
  <w:abstractNum w:abstractNumId="2">
    <w:nsid w:val="DB0C4D2B"/>
    <w:multiLevelType w:val="singleLevel"/>
    <w:tmpl w:val="DB0C4D2B"/>
    <w:lvl w:ilvl="0" w:tentative="0">
      <w:start w:val="1"/>
      <w:numFmt w:val="chineseCounting"/>
      <w:suff w:val="nothing"/>
      <w:lvlText w:val="%1、"/>
      <w:lvlJc w:val="left"/>
      <w:pPr>
        <w:ind w:left="0" w:firstLine="0"/>
      </w:pPr>
      <w:rPr>
        <w:rFonts w:hint="eastAsia"/>
      </w:rPr>
    </w:lvl>
  </w:abstractNum>
  <w:abstractNum w:abstractNumId="3">
    <w:nsid w:val="E080D9B4"/>
    <w:multiLevelType w:val="singleLevel"/>
    <w:tmpl w:val="E080D9B4"/>
    <w:lvl w:ilvl="0" w:tentative="0">
      <w:start w:val="1"/>
      <w:numFmt w:val="decimal"/>
      <w:suff w:val="space"/>
      <w:lvlText w:val="%1."/>
      <w:lvlJc w:val="left"/>
      <w:pPr>
        <w:ind w:left="0" w:firstLine="480"/>
      </w:pPr>
      <w:rPr>
        <w:rFonts w:hint="default"/>
      </w:rPr>
    </w:lvl>
  </w:abstractNum>
  <w:abstractNum w:abstractNumId="4">
    <w:nsid w:val="E101FC2A"/>
    <w:multiLevelType w:val="singleLevel"/>
    <w:tmpl w:val="E101FC2A"/>
    <w:lvl w:ilvl="0" w:tentative="0">
      <w:start w:val="1"/>
      <w:numFmt w:val="decimal"/>
      <w:suff w:val="space"/>
      <w:lvlText w:val="%1."/>
      <w:lvlJc w:val="left"/>
      <w:pPr>
        <w:ind w:left="0" w:firstLine="480"/>
      </w:pPr>
      <w:rPr>
        <w:rFonts w:hint="default"/>
      </w:rPr>
    </w:lvl>
  </w:abstractNum>
  <w:abstractNum w:abstractNumId="5">
    <w:nsid w:val="E8843478"/>
    <w:multiLevelType w:val="singleLevel"/>
    <w:tmpl w:val="E8843478"/>
    <w:lvl w:ilvl="0" w:tentative="0">
      <w:start w:val="1"/>
      <w:numFmt w:val="decimal"/>
      <w:suff w:val="space"/>
      <w:lvlText w:val="%1."/>
      <w:lvlJc w:val="left"/>
      <w:pPr>
        <w:ind w:left="0" w:firstLine="480"/>
      </w:pPr>
      <w:rPr>
        <w:rFonts w:hint="default"/>
      </w:rPr>
    </w:lvl>
  </w:abstractNum>
  <w:abstractNum w:abstractNumId="6">
    <w:nsid w:val="0F1C0679"/>
    <w:multiLevelType w:val="singleLevel"/>
    <w:tmpl w:val="0F1C0679"/>
    <w:lvl w:ilvl="0" w:tentative="0">
      <w:start w:val="1"/>
      <w:numFmt w:val="decimal"/>
      <w:suff w:val="space"/>
      <w:lvlText w:val="%1."/>
      <w:lvlJc w:val="left"/>
      <w:pPr>
        <w:ind w:left="0" w:firstLine="482"/>
      </w:pPr>
      <w:rPr>
        <w:rFonts w:hint="default"/>
      </w:rPr>
    </w:lvl>
  </w:abstractNum>
  <w:abstractNum w:abstractNumId="7">
    <w:nsid w:val="28504827"/>
    <w:multiLevelType w:val="singleLevel"/>
    <w:tmpl w:val="28504827"/>
    <w:lvl w:ilvl="0" w:tentative="0">
      <w:start w:val="1"/>
      <w:numFmt w:val="decimal"/>
      <w:suff w:val="space"/>
      <w:lvlText w:val="%1."/>
      <w:lvlJc w:val="left"/>
      <w:pPr>
        <w:ind w:left="0" w:firstLine="480"/>
      </w:pPr>
      <w:rPr>
        <w:rFonts w:hint="default"/>
      </w:rPr>
    </w:lvl>
  </w:abstractNum>
  <w:abstractNum w:abstractNumId="8">
    <w:nsid w:val="3F190D76"/>
    <w:multiLevelType w:val="singleLevel"/>
    <w:tmpl w:val="3F190D76"/>
    <w:lvl w:ilvl="0" w:tentative="0">
      <w:start w:val="1"/>
      <w:numFmt w:val="decimal"/>
      <w:suff w:val="space"/>
      <w:lvlText w:val="%1."/>
      <w:lvlJc w:val="left"/>
      <w:pPr>
        <w:ind w:left="0" w:firstLine="480"/>
      </w:pPr>
      <w:rPr>
        <w:rFonts w:hint="default"/>
      </w:rPr>
    </w:lvl>
  </w:abstractNum>
  <w:num w:numId="1">
    <w:abstractNumId w:val="2"/>
  </w:num>
  <w:num w:numId="2">
    <w:abstractNumId w:val="6"/>
  </w:num>
  <w:num w:numId="3">
    <w:abstractNumId w:val="7"/>
  </w:num>
  <w:num w:numId="4">
    <w:abstractNumId w:val="4"/>
  </w:num>
  <w:num w:numId="5">
    <w:abstractNumId w:val="3"/>
  </w:num>
  <w:num w:numId="6">
    <w:abstractNumId w:val="1"/>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kZWIxYjMzNWNmMjcxYjEyNTVkM2Q5NThjNmE1ODAifQ=="/>
  </w:docVars>
  <w:rsids>
    <w:rsidRoot w:val="12001B05"/>
    <w:rsid w:val="0E745939"/>
    <w:rsid w:val="12001B05"/>
    <w:rsid w:val="41A90ECF"/>
    <w:rsid w:val="42235E54"/>
    <w:rsid w:val="5D671A79"/>
    <w:rsid w:val="72D56E1C"/>
    <w:rsid w:val="75AA1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eastAsia="仿宋_GB2312" w:asciiTheme="minorAscii" w:hAnsiTheme="minorAscii" w:cstheme="minorBidi"/>
      <w:kern w:val="2"/>
      <w:sz w:val="32"/>
      <w:szCs w:val="24"/>
      <w:lang w:val="en-US" w:eastAsia="zh-CN" w:bidi="ar-SA"/>
    </w:rPr>
  </w:style>
  <w:style w:type="paragraph" w:styleId="2">
    <w:name w:val="heading 1"/>
    <w:next w:val="1"/>
    <w:qFormat/>
    <w:uiPriority w:val="0"/>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bidi="ar-SA"/>
    </w:rPr>
  </w:style>
  <w:style w:type="paragraph" w:styleId="3">
    <w:name w:val="heading 2"/>
    <w:next w:val="1"/>
    <w:semiHidden/>
    <w:unhideWhenUsed/>
    <w:qFormat/>
    <w:uiPriority w:val="0"/>
    <w:pPr>
      <w:widowControl w:val="0"/>
      <w:adjustRightInd w:val="0"/>
      <w:spacing w:before="280" w:line="300" w:lineRule="auto"/>
      <w:jc w:val="both"/>
      <w:outlineLvl w:val="1"/>
    </w:pPr>
    <w:rPr>
      <w:rFonts w:ascii="Times New Roman" w:hAnsi="Times New Roman" w:eastAsia="黑体" w:cs="Times New Roman"/>
      <w:kern w:val="2"/>
      <w:sz w:val="30"/>
      <w:szCs w:val="32"/>
      <w:lang w:bidi="ar-SA"/>
    </w:rPr>
  </w:style>
  <w:style w:type="paragraph" w:styleId="4">
    <w:name w:val="heading 3"/>
    <w:next w:val="1"/>
    <w:semiHidden/>
    <w:unhideWhenUsed/>
    <w:qFormat/>
    <w:uiPriority w:val="0"/>
    <w:pPr>
      <w:keepNext/>
      <w:keepLines/>
      <w:widowControl w:val="0"/>
      <w:adjustRightInd w:val="0"/>
      <w:spacing w:before="240" w:line="300" w:lineRule="auto"/>
      <w:jc w:val="both"/>
      <w:outlineLvl w:val="2"/>
    </w:pPr>
    <w:rPr>
      <w:rFonts w:ascii="Times New Roman" w:hAnsi="Times New Roman" w:eastAsia="黑体" w:cs="Times New Roman"/>
      <w:kern w:val="2"/>
      <w:sz w:val="30"/>
      <w:szCs w:val="24"/>
      <w:lang w:bidi="ar-SA"/>
    </w:rPr>
  </w:style>
  <w:style w:type="paragraph" w:styleId="5">
    <w:name w:val="heading 4"/>
    <w:next w:val="1"/>
    <w:semiHidden/>
    <w:unhideWhenUsed/>
    <w:qFormat/>
    <w:uiPriority w:val="0"/>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bidi="ar-SA"/>
    </w:rPr>
  </w:style>
  <w:style w:type="paragraph" w:styleId="6">
    <w:name w:val="heading 5"/>
    <w:next w:val="1"/>
    <w:semiHidden/>
    <w:unhideWhenUsed/>
    <w:qFormat/>
    <w:uiPriority w:val="0"/>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bidi="ar-SA"/>
    </w:rPr>
  </w:style>
  <w:style w:type="paragraph" w:styleId="7">
    <w:name w:val="heading 6"/>
    <w:next w:val="1"/>
    <w:semiHidden/>
    <w:unhideWhenUsed/>
    <w:qFormat/>
    <w:uiPriority w:val="0"/>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bidi="ar-SA"/>
    </w:rPr>
  </w:style>
  <w:style w:type="paragraph" w:styleId="8">
    <w:name w:val="heading 7"/>
    <w:next w:val="1"/>
    <w:semiHidden/>
    <w:unhideWhenUsed/>
    <w:qFormat/>
    <w:uiPriority w:val="0"/>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bidi="ar-SA"/>
    </w:rPr>
  </w:style>
  <w:style w:type="paragraph" w:styleId="9">
    <w:name w:val="heading 8"/>
    <w:next w:val="1"/>
    <w:semiHidden/>
    <w:unhideWhenUsed/>
    <w:qFormat/>
    <w:uiPriority w:val="0"/>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bidi="ar-SA"/>
    </w:rPr>
  </w:style>
  <w:style w:type="paragraph" w:styleId="10">
    <w:name w:val="heading 9"/>
    <w:next w:val="1"/>
    <w:semiHidden/>
    <w:unhideWhenUsed/>
    <w:qFormat/>
    <w:uiPriority w:val="0"/>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bidi="ar-SA"/>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11">
    <w:name w:val="Body Tex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12">
    <w:name w:val="Subtitle"/>
    <w:qFormat/>
    <w:uiPriority w:val="0"/>
    <w:pPr>
      <w:widowControl w:val="0"/>
      <w:adjustRightInd w:val="0"/>
      <w:spacing w:before="100" w:after="100" w:line="240" w:lineRule="auto"/>
      <w:jc w:val="center"/>
      <w:outlineLvl w:val="9"/>
    </w:pPr>
    <w:rPr>
      <w:rFonts w:ascii="Times New Roman" w:hAnsi="Times New Roman" w:eastAsia="黑体" w:cs="Times New Roman"/>
      <w:kern w:val="28"/>
      <w:sz w:val="32"/>
      <w:szCs w:val="24"/>
      <w:lang w:bidi="ar-SA"/>
    </w:rPr>
  </w:style>
  <w:style w:type="paragraph" w:styleId="13">
    <w:name w:val="Title"/>
    <w:qFormat/>
    <w:uiPriority w:val="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48</Words>
  <Characters>49</Characters>
  <Lines>0</Lines>
  <Paragraphs>0</Paragraphs>
  <TotalTime>1</TotalTime>
  <ScaleCrop>false</ScaleCrop>
  <LinksUpToDate>false</LinksUpToDate>
  <CharactersWithSpaces>49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2022-09-19T08:53:00Z</dcterms:created>
  <dc:creator>袁嘉巍</dc:creator>
  <cp:lastModifiedBy>caixiamomo</cp:lastModifiedBy>
  <dcterms:modified xsi:type="dcterms:W3CDTF">2025-10-09T02:51:47Z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60E2FD0DC44548C9BFD29AEA287F1E24</vt:lpwstr>
  </property>
  <property fmtid="{D5CDD505-2E9C-101B-9397-08002B2CF9AE}" pid="4" name="KSOTemplateDocerSaveRecord">
    <vt:lpwstr>eyJoZGlkIjoiOWVhZjg1ZjYxMDYyMDQ1YmYyOGE3YWIyOTk5MGY3YjQiLCJ1c2VySWQiOiIzNjU3NjcxMTkifQ==</vt:lpwstr>
  </property>
</Properties>
</file>