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15" w:firstLineChars="150"/>
        <w:jc w:val="center"/>
        <w:rPr>
          <w:b/>
          <w:sz w:val="44"/>
          <w:szCs w:val="44"/>
        </w:rPr>
      </w:pPr>
      <w:r>
        <w:rPr>
          <w:rFonts w:ascii="Arial" w:hAnsi="Arial" w:cs="Arial"/>
          <w:color w:val="333333"/>
          <w:szCs w:val="21"/>
        </w:rPr>
        <w:drawing>
          <wp:anchor distT="0" distB="0" distL="114300" distR="114300" simplePos="0" relativeHeight="251659264" behindDoc="0" locked="0" layoutInCell="1" allowOverlap="1">
            <wp:simplePos x="0" y="0"/>
            <wp:positionH relativeFrom="column">
              <wp:posOffset>738505</wp:posOffset>
            </wp:positionH>
            <wp:positionV relativeFrom="paragraph">
              <wp:posOffset>76200</wp:posOffset>
            </wp:positionV>
            <wp:extent cx="504825" cy="600075"/>
            <wp:effectExtent l="0" t="0" r="0" b="0"/>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504825" cy="600075"/>
                    </a:xfrm>
                    <a:prstGeom prst="rect">
                      <a:avLst/>
                    </a:prstGeom>
                    <a:noFill/>
                    <a:ln>
                      <a:noFill/>
                    </a:ln>
                  </pic:spPr>
                </pic:pic>
              </a:graphicData>
            </a:graphic>
          </wp:anchor>
        </w:drawing>
      </w:r>
      <w:r>
        <w:rPr>
          <w:rFonts w:hint="eastAsia" w:ascii="Arial" w:hAnsi="Arial" w:cs="Arial"/>
          <w:b/>
          <w:color w:val="333333"/>
          <w:sz w:val="32"/>
          <w:szCs w:val="32"/>
        </w:rPr>
        <w:t xml:space="preserve">  </w:t>
      </w:r>
      <w:r>
        <w:rPr>
          <w:rFonts w:hint="eastAsia" w:ascii="Arial" w:hAnsi="Arial" w:cs="Arial"/>
          <w:b/>
          <w:sz w:val="44"/>
          <w:szCs w:val="44"/>
        </w:rPr>
        <w:t xml:space="preserve"> </w:t>
      </w:r>
      <w:r>
        <w:rPr>
          <w:rFonts w:hint="eastAsia"/>
          <w:b/>
          <w:sz w:val="44"/>
          <w:szCs w:val="44"/>
        </w:rPr>
        <w:t>中国大地财产保险股份有限公司</w:t>
      </w:r>
    </w:p>
    <w:p>
      <w:pPr>
        <w:spacing w:line="500" w:lineRule="exact"/>
        <w:jc w:val="center"/>
        <w:rPr>
          <w:rFonts w:ascii="Arial" w:hAnsi="Arial" w:cs="Arial"/>
          <w:b/>
          <w:sz w:val="44"/>
          <w:szCs w:val="44"/>
        </w:rPr>
      </w:pPr>
      <w:r>
        <w:rPr>
          <w:rFonts w:hint="eastAsia" w:ascii="Arial" w:hAnsi="Arial" w:cs="Arial"/>
          <w:b/>
          <w:sz w:val="44"/>
          <w:szCs w:val="44"/>
        </w:rPr>
        <w:t xml:space="preserve">电销事业部招聘简章   </w:t>
      </w:r>
    </w:p>
    <w:p>
      <w:pPr>
        <w:spacing w:line="360" w:lineRule="exact"/>
        <w:rPr>
          <w:rFonts w:ascii="Arial" w:hAnsi="Arial" w:cs="Arial"/>
          <w:b/>
          <w:color w:val="333333"/>
          <w:sz w:val="18"/>
          <w:szCs w:val="18"/>
        </w:rPr>
      </w:pPr>
      <w:r>
        <w:rPr>
          <w:rFonts w:hint="eastAsia" w:ascii="Arial" w:hAnsi="Arial" w:cs="Arial"/>
          <w:color w:val="333333"/>
          <w:szCs w:val="21"/>
        </w:rPr>
        <w:t xml:space="preserve">   </w:t>
      </w:r>
      <w:r>
        <w:rPr>
          <w:rFonts w:hint="eastAsia" w:ascii="Arial" w:hAnsi="Arial" w:cs="Arial"/>
          <w:color w:val="333333"/>
          <w:sz w:val="18"/>
          <w:szCs w:val="18"/>
        </w:rPr>
        <w:t xml:space="preserve"> </w:t>
      </w:r>
      <w:r>
        <w:rPr>
          <w:rFonts w:hint="eastAsia" w:ascii="Arial" w:hAnsi="Arial" w:cs="Arial"/>
          <w:b/>
          <w:color w:val="333333"/>
          <w:sz w:val="18"/>
          <w:szCs w:val="18"/>
        </w:rPr>
        <w:t>中国大地财产保险股份有限公司于</w:t>
      </w:r>
      <w:r>
        <w:rPr>
          <w:rFonts w:hint="eastAsia" w:ascii="Arial" w:hAnsi="Arial" w:cs="Arial"/>
          <w:b/>
          <w:bCs/>
          <w:color w:val="333333"/>
          <w:sz w:val="18"/>
          <w:szCs w:val="18"/>
        </w:rPr>
        <w:t>2003年10月15日在上海成立</w:t>
      </w:r>
      <w:r>
        <w:rPr>
          <w:rFonts w:hint="eastAsia" w:ascii="Arial" w:hAnsi="Arial" w:cs="Arial"/>
          <w:b/>
          <w:color w:val="333333"/>
          <w:sz w:val="18"/>
          <w:szCs w:val="18"/>
        </w:rPr>
        <w:t>，是经国务院同意，中国保监会批准成立的</w:t>
      </w:r>
      <w:r>
        <w:rPr>
          <w:rFonts w:hint="eastAsia" w:ascii="Arial" w:hAnsi="Arial" w:cs="Arial"/>
          <w:b/>
          <w:bCs/>
          <w:color w:val="333333"/>
          <w:sz w:val="18"/>
          <w:szCs w:val="18"/>
        </w:rPr>
        <w:t>全国性财产保险公司</w:t>
      </w:r>
      <w:r>
        <w:rPr>
          <w:rFonts w:hint="eastAsia" w:ascii="Arial" w:hAnsi="Arial" w:cs="Arial"/>
          <w:b/>
          <w:color w:val="333333"/>
          <w:sz w:val="18"/>
          <w:szCs w:val="18"/>
        </w:rPr>
        <w:t>，是中国再保险 （集团）旗下</w:t>
      </w:r>
      <w:r>
        <w:rPr>
          <w:rFonts w:hint="eastAsia" w:ascii="Arial" w:hAnsi="Arial" w:cs="Arial"/>
          <w:b/>
          <w:bCs/>
          <w:color w:val="333333"/>
          <w:sz w:val="18"/>
          <w:szCs w:val="18"/>
        </w:rPr>
        <w:t>直保公司</w:t>
      </w:r>
      <w:r>
        <w:rPr>
          <w:rFonts w:hint="eastAsia" w:ascii="Arial" w:hAnsi="Arial" w:cs="Arial"/>
          <w:b/>
          <w:color w:val="333333"/>
          <w:sz w:val="18"/>
          <w:szCs w:val="18"/>
        </w:rPr>
        <w:t>，</w:t>
      </w:r>
      <w:r>
        <w:rPr>
          <w:rFonts w:hint="eastAsia" w:ascii="Arial" w:hAnsi="Arial" w:cs="Arial"/>
          <w:b/>
          <w:bCs/>
          <w:color w:val="333333"/>
          <w:sz w:val="18"/>
          <w:szCs w:val="18"/>
        </w:rPr>
        <w:t>注册资本金151.16亿元</w:t>
      </w:r>
      <w:r>
        <w:rPr>
          <w:rFonts w:hint="eastAsia" w:ascii="Arial" w:hAnsi="Arial" w:cs="Arial"/>
          <w:b/>
          <w:color w:val="333333"/>
          <w:sz w:val="18"/>
          <w:szCs w:val="18"/>
        </w:rPr>
        <w:t>。公司创立以来，实现了跨越式发展，现已设立分公司39家、营业部1家，省市、地级和县级机构总数超过2100家，形成了全国性服务网络,系统内员工超过5.9万人。</w:t>
      </w:r>
    </w:p>
    <w:p>
      <w:pPr>
        <w:spacing w:line="300" w:lineRule="exact"/>
        <w:ind w:firstLine="361" w:firstLineChars="200"/>
        <w:rPr>
          <w:rFonts w:ascii="Arial" w:hAnsi="Arial" w:cs="Arial"/>
          <w:b/>
          <w:color w:val="333333"/>
          <w:sz w:val="18"/>
          <w:szCs w:val="18"/>
        </w:rPr>
      </w:pPr>
      <w:r>
        <w:rPr>
          <w:rFonts w:hint="eastAsia" w:ascii="Arial" w:hAnsi="Arial" w:cs="Arial"/>
          <w:b/>
          <w:color w:val="333333"/>
          <w:sz w:val="18"/>
          <w:szCs w:val="18"/>
        </w:rPr>
        <w:t>中国大地保险致力于建设独具特色的客户服务体系。在全国统一客户服务专线95590平台基础上，拓展了车险电话销售，成为全国第二家具备车险电话营销专营产品经营资格的财险公司。中国大地新零售事业部自2008年正式设立，截止2022年8月，共在全国设立7个千人呼叫中心。总部坐落于上海浦东，其他分中心分别位于山东潍坊、江苏宿迁、湖南长沙、广东东莞、河南洛阳、辽宁锦州。全国各地新员工集中到本片区所属职场中心进行业务培训和实战操练，集训测评合格后可留在呼叫中心工作，如申请返乡也可就近安排，充分体现国企育人文化和总部资源优势。</w:t>
      </w:r>
    </w:p>
    <w:p>
      <w:pPr>
        <w:spacing w:line="360" w:lineRule="exact"/>
        <w:ind w:firstLine="361" w:firstLineChars="200"/>
        <w:jc w:val="left"/>
        <w:rPr>
          <w:rFonts w:ascii="Arial" w:hAnsi="Arial" w:cs="Arial"/>
          <w:b/>
          <w:color w:val="333333"/>
          <w:sz w:val="18"/>
          <w:szCs w:val="18"/>
        </w:rPr>
      </w:pPr>
      <w:r>
        <w:rPr>
          <w:rFonts w:hint="eastAsia" w:ascii="Arial" w:hAnsi="Arial" w:cs="Arial"/>
          <w:b/>
          <w:color w:val="333333"/>
          <w:sz w:val="18"/>
          <w:szCs w:val="18"/>
        </w:rPr>
        <w:t>公司官网：</w:t>
      </w:r>
      <w:r>
        <w:fldChar w:fldCharType="begin"/>
      </w:r>
      <w:r>
        <w:instrText xml:space="preserve"> HYPERLINK "http://www.95590.com.cn" </w:instrText>
      </w:r>
      <w:r>
        <w:fldChar w:fldCharType="separate"/>
      </w:r>
      <w:r>
        <w:rPr>
          <w:rFonts w:hint="eastAsia" w:ascii="Arial" w:hAnsi="Arial" w:cs="Arial"/>
          <w:b/>
          <w:color w:val="333333"/>
          <w:sz w:val="18"/>
          <w:szCs w:val="18"/>
        </w:rPr>
        <w:t>www.95590.com.cn</w:t>
      </w:r>
      <w:r>
        <w:rPr>
          <w:rFonts w:hint="eastAsia" w:ascii="Arial" w:hAnsi="Arial" w:cs="Arial"/>
          <w:b/>
          <w:color w:val="333333"/>
          <w:sz w:val="18"/>
          <w:szCs w:val="18"/>
        </w:rPr>
        <w:fldChar w:fldCharType="end"/>
      </w:r>
      <w:r>
        <w:rPr>
          <w:rFonts w:hint="eastAsia" w:ascii="Arial" w:hAnsi="Arial" w:cs="Arial"/>
          <w:b/>
          <w:color w:val="333333"/>
          <w:sz w:val="18"/>
          <w:szCs w:val="18"/>
        </w:rPr>
        <w:t xml:space="preserve"> 、车险咨询投保热线：4009666666 、 24小时服务热线电话：95590</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8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360" w:lineRule="exact"/>
              <w:jc w:val="left"/>
              <w:rPr>
                <w:rFonts w:cs="Arial" w:asciiTheme="minorEastAsia" w:hAnsiTheme="minorEastAsia" w:eastAsiaTheme="minorEastAsia"/>
                <w:b/>
                <w:color w:val="333333"/>
                <w:sz w:val="18"/>
                <w:szCs w:val="18"/>
              </w:rPr>
            </w:pPr>
            <w:r>
              <w:rPr>
                <w:rFonts w:hint="eastAsia" w:cs="Arial" w:asciiTheme="minorEastAsia" w:hAnsiTheme="minorEastAsia" w:eastAsiaTheme="minorEastAsia"/>
                <w:b/>
                <w:color w:val="333333"/>
                <w:sz w:val="18"/>
                <w:szCs w:val="18"/>
              </w:rPr>
              <w:t>序号</w:t>
            </w:r>
          </w:p>
        </w:tc>
        <w:tc>
          <w:tcPr>
            <w:tcW w:w="1134" w:type="dxa"/>
            <w:vAlign w:val="center"/>
          </w:tcPr>
          <w:p>
            <w:pPr>
              <w:spacing w:line="360" w:lineRule="exact"/>
              <w:jc w:val="center"/>
              <w:rPr>
                <w:rFonts w:cs="Arial" w:asciiTheme="minorEastAsia" w:hAnsiTheme="minorEastAsia" w:eastAsiaTheme="minorEastAsia"/>
                <w:b/>
                <w:color w:val="333333"/>
                <w:sz w:val="18"/>
                <w:szCs w:val="18"/>
              </w:rPr>
            </w:pPr>
            <w:r>
              <w:rPr>
                <w:rFonts w:hint="eastAsia" w:cs="Arial" w:asciiTheme="minorEastAsia" w:hAnsiTheme="minorEastAsia" w:eastAsiaTheme="minorEastAsia"/>
                <w:b/>
                <w:color w:val="333333"/>
                <w:sz w:val="18"/>
                <w:szCs w:val="18"/>
              </w:rPr>
              <w:t>招聘项目</w:t>
            </w:r>
          </w:p>
        </w:tc>
        <w:tc>
          <w:tcPr>
            <w:tcW w:w="8102" w:type="dxa"/>
          </w:tcPr>
          <w:p>
            <w:pPr>
              <w:spacing w:line="360" w:lineRule="exact"/>
              <w:jc w:val="center"/>
              <w:rPr>
                <w:rFonts w:cs="Arial" w:asciiTheme="minorEastAsia" w:hAnsiTheme="minorEastAsia" w:eastAsiaTheme="minorEastAsia"/>
                <w:b/>
                <w:color w:val="333333"/>
                <w:sz w:val="18"/>
                <w:szCs w:val="18"/>
              </w:rPr>
            </w:pPr>
            <w:r>
              <w:rPr>
                <w:rFonts w:hint="eastAsia" w:cs="Arial" w:asciiTheme="minorEastAsia" w:hAnsiTheme="minorEastAsia" w:eastAsiaTheme="minorEastAsia"/>
                <w:b/>
                <w:color w:val="333333"/>
                <w:sz w:val="18"/>
                <w:szCs w:val="18"/>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rFonts w:cs="Arial" w:asciiTheme="minorEastAsia" w:hAnsiTheme="minorEastAsia" w:eastAsiaTheme="minorEastAsia"/>
                <w:b/>
                <w:color w:val="333333"/>
                <w:sz w:val="18"/>
                <w:szCs w:val="18"/>
              </w:rPr>
            </w:pPr>
            <w:r>
              <w:rPr>
                <w:rFonts w:hint="eastAsia" w:cs="Arial" w:asciiTheme="minorEastAsia" w:hAnsiTheme="minorEastAsia" w:eastAsiaTheme="minorEastAsia"/>
                <w:b/>
                <w:color w:val="333333"/>
                <w:sz w:val="18"/>
                <w:szCs w:val="18"/>
              </w:rPr>
              <w:t>1</w:t>
            </w:r>
          </w:p>
        </w:tc>
        <w:tc>
          <w:tcPr>
            <w:tcW w:w="1134" w:type="dxa"/>
            <w:vAlign w:val="center"/>
          </w:tcPr>
          <w:p>
            <w:pPr>
              <w:spacing w:line="360" w:lineRule="exact"/>
              <w:jc w:val="center"/>
              <w:rPr>
                <w:rFonts w:cs="Arial" w:asciiTheme="minorEastAsia" w:hAnsiTheme="minorEastAsia" w:eastAsiaTheme="minorEastAsia"/>
                <w:b/>
                <w:color w:val="333333"/>
                <w:sz w:val="18"/>
                <w:szCs w:val="18"/>
              </w:rPr>
            </w:pPr>
            <w:r>
              <w:rPr>
                <w:rFonts w:hint="eastAsia" w:cs="Arial" w:asciiTheme="minorEastAsia" w:hAnsiTheme="minorEastAsia" w:eastAsiaTheme="minorEastAsia"/>
                <w:b/>
                <w:color w:val="333333"/>
                <w:sz w:val="18"/>
                <w:szCs w:val="18"/>
              </w:rPr>
              <w:t>招聘岗位</w:t>
            </w:r>
          </w:p>
        </w:tc>
        <w:tc>
          <w:tcPr>
            <w:tcW w:w="8102" w:type="dxa"/>
          </w:tcPr>
          <w:p>
            <w:pPr>
              <w:spacing w:line="360" w:lineRule="exact"/>
              <w:jc w:val="left"/>
              <w:rPr>
                <w:rFonts w:hint="eastAsia" w:cs="Arial" w:asciiTheme="minorEastAsia" w:hAnsiTheme="minorEastAsia" w:eastAsiaTheme="minorEastAsia"/>
                <w:b/>
                <w:color w:val="333333"/>
                <w:sz w:val="18"/>
                <w:szCs w:val="18"/>
                <w:lang w:eastAsia="zh-CN"/>
              </w:rPr>
            </w:pPr>
            <w:r>
              <w:rPr>
                <w:rFonts w:hint="eastAsia" w:cs="Arial" w:asciiTheme="minorEastAsia" w:hAnsiTheme="minorEastAsia" w:eastAsiaTheme="minorEastAsia"/>
                <w:color w:val="333333"/>
                <w:sz w:val="18"/>
                <w:szCs w:val="18"/>
              </w:rPr>
              <w:t>车险客户经理</w:t>
            </w:r>
            <w:r>
              <w:rPr>
                <w:rFonts w:hint="eastAsia" w:cs="Arial" w:asciiTheme="minorEastAsia" w:hAnsiTheme="minorEastAsia" w:eastAsiaTheme="minorEastAsia"/>
                <w:color w:val="333333"/>
                <w:sz w:val="18"/>
                <w:szCs w:val="18"/>
                <w:lang w:eastAsia="zh-CN"/>
              </w:rPr>
              <w:t>（</w:t>
            </w:r>
            <w:r>
              <w:rPr>
                <w:rFonts w:hint="eastAsia" w:cs="Arial" w:asciiTheme="minorEastAsia" w:hAnsiTheme="minorEastAsia" w:eastAsiaTheme="minorEastAsia"/>
                <w:color w:val="333333"/>
                <w:sz w:val="18"/>
                <w:szCs w:val="18"/>
                <w:lang w:val="en-US" w:eastAsia="zh-CN"/>
              </w:rPr>
              <w:t>30人</w:t>
            </w:r>
            <w:r>
              <w:rPr>
                <w:rFonts w:hint="eastAsia" w:cs="Arial" w:asciiTheme="minorEastAsia" w:hAnsiTheme="minorEastAsia" w:eastAsiaTheme="minorEastAsia"/>
                <w:color w:val="333333"/>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75" w:type="dxa"/>
            <w:vAlign w:val="center"/>
          </w:tcPr>
          <w:p>
            <w:pPr>
              <w:spacing w:line="360" w:lineRule="exact"/>
              <w:jc w:val="center"/>
              <w:rPr>
                <w:rFonts w:cs="Arial" w:asciiTheme="minorEastAsia" w:hAnsiTheme="minorEastAsia" w:eastAsiaTheme="minorEastAsia"/>
                <w:b/>
                <w:color w:val="333333"/>
                <w:sz w:val="18"/>
                <w:szCs w:val="18"/>
              </w:rPr>
            </w:pPr>
            <w:r>
              <w:rPr>
                <w:rFonts w:hint="eastAsia" w:cs="Arial" w:asciiTheme="minorEastAsia" w:hAnsiTheme="minorEastAsia" w:eastAsiaTheme="minorEastAsia"/>
                <w:b/>
                <w:color w:val="333333"/>
                <w:sz w:val="18"/>
                <w:szCs w:val="18"/>
              </w:rPr>
              <w:t>2</w:t>
            </w:r>
          </w:p>
        </w:tc>
        <w:tc>
          <w:tcPr>
            <w:tcW w:w="1134" w:type="dxa"/>
            <w:vAlign w:val="center"/>
          </w:tcPr>
          <w:p>
            <w:pPr>
              <w:spacing w:line="360" w:lineRule="exact"/>
              <w:jc w:val="center"/>
              <w:rPr>
                <w:rFonts w:cs="Arial" w:asciiTheme="minorEastAsia" w:hAnsiTheme="minorEastAsia" w:eastAsiaTheme="minorEastAsia"/>
                <w:color w:val="333333"/>
                <w:sz w:val="18"/>
                <w:szCs w:val="18"/>
              </w:rPr>
            </w:pPr>
            <w:r>
              <w:rPr>
                <w:rFonts w:hint="eastAsia" w:cs="Arial" w:asciiTheme="minorEastAsia" w:hAnsiTheme="minorEastAsia" w:eastAsiaTheme="minorEastAsia"/>
                <w:b/>
                <w:color w:val="333333"/>
                <w:sz w:val="18"/>
                <w:szCs w:val="18"/>
              </w:rPr>
              <w:t>岗位职责</w:t>
            </w:r>
          </w:p>
        </w:tc>
        <w:tc>
          <w:tcPr>
            <w:tcW w:w="8102" w:type="dxa"/>
          </w:tcPr>
          <w:p>
            <w:pPr>
              <w:pStyle w:val="15"/>
              <w:rPr>
                <w:rFonts w:cs="Arial" w:asciiTheme="minorEastAsia" w:hAnsiTheme="minorEastAsia" w:eastAsiaTheme="minorEastAsia"/>
                <w:color w:val="333333"/>
                <w:sz w:val="18"/>
                <w:szCs w:val="18"/>
              </w:rPr>
            </w:pPr>
            <w:r>
              <w:rPr>
                <w:rFonts w:hint="eastAsia" w:cs="Arial" w:asciiTheme="minorEastAsia" w:hAnsiTheme="minorEastAsia" w:eastAsiaTheme="minorEastAsia"/>
                <w:color w:val="333333"/>
                <w:sz w:val="18"/>
                <w:szCs w:val="18"/>
              </w:rPr>
              <w:t>1、无需外访客户，据公司提供的客户名单，通过先进的呼叫系统，用标准规范的话术，向客户推荐适合的保险产品服务，完成销售服务流程。</w:t>
            </w:r>
          </w:p>
          <w:p>
            <w:pPr>
              <w:pStyle w:val="15"/>
              <w:rPr>
                <w:rFonts w:cs="Arial" w:asciiTheme="minorEastAsia" w:hAnsiTheme="minorEastAsia" w:eastAsiaTheme="minorEastAsia"/>
                <w:color w:val="333333"/>
                <w:sz w:val="18"/>
                <w:szCs w:val="18"/>
              </w:rPr>
            </w:pPr>
            <w:r>
              <w:rPr>
                <w:rFonts w:hint="eastAsia" w:cs="Arial" w:asciiTheme="minorEastAsia" w:hAnsiTheme="minorEastAsia" w:eastAsiaTheme="minorEastAsia"/>
                <w:color w:val="333333"/>
                <w:sz w:val="18"/>
                <w:szCs w:val="18"/>
              </w:rPr>
              <w:t>2、学习和遵守国家有关法律法规、行业政策和公司各项规章，为客户提供优质专业的保险产品服务。</w:t>
            </w:r>
          </w:p>
          <w:p>
            <w:pPr>
              <w:pStyle w:val="15"/>
              <w:rPr>
                <w:rFonts w:cs="Arial" w:asciiTheme="minorEastAsia" w:hAnsiTheme="minorEastAsia" w:eastAsiaTheme="minorEastAsia"/>
                <w:color w:val="333333"/>
                <w:sz w:val="18"/>
                <w:szCs w:val="18"/>
              </w:rPr>
            </w:pPr>
            <w:r>
              <w:rPr>
                <w:rFonts w:hint="eastAsia" w:cs="Arial" w:asciiTheme="minorEastAsia" w:hAnsiTheme="minorEastAsia" w:eastAsiaTheme="minorEastAsia"/>
                <w:color w:val="333333"/>
                <w:sz w:val="18"/>
                <w:szCs w:val="18"/>
              </w:rPr>
              <w:t>3、具备良好的心态，敢于承受销售压力，勇于挑战销售困难，用积极热情的态度为客户服务，认真倾听客户需求。</w:t>
            </w:r>
          </w:p>
          <w:p>
            <w:pPr>
              <w:pStyle w:val="15"/>
              <w:rPr>
                <w:rFonts w:cs="Arial" w:asciiTheme="minorEastAsia" w:hAnsiTheme="minorEastAsia" w:eastAsiaTheme="minorEastAsia"/>
                <w:color w:val="333333"/>
                <w:sz w:val="18"/>
                <w:szCs w:val="18"/>
              </w:rPr>
            </w:pPr>
            <w:r>
              <w:rPr>
                <w:rFonts w:hint="eastAsia" w:cs="Arial" w:asciiTheme="minorEastAsia" w:hAnsiTheme="minorEastAsia" w:eastAsiaTheme="minorEastAsia"/>
                <w:color w:val="333333"/>
                <w:sz w:val="18"/>
                <w:szCs w:val="18"/>
              </w:rPr>
              <w:t>4、遵守公司管理规定，做好平时销售工作的记录与销售经验的分析，积极参加公司培训，全面提高自身专业素养和销售技巧。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rFonts w:cs="Arial" w:asciiTheme="minorEastAsia" w:hAnsiTheme="minorEastAsia" w:eastAsiaTheme="minorEastAsia"/>
                <w:b/>
                <w:color w:val="333333"/>
                <w:sz w:val="18"/>
                <w:szCs w:val="18"/>
              </w:rPr>
            </w:pPr>
            <w:r>
              <w:rPr>
                <w:rFonts w:hint="eastAsia" w:cs="Arial" w:asciiTheme="minorEastAsia" w:hAnsiTheme="minorEastAsia" w:eastAsiaTheme="minorEastAsia"/>
                <w:b/>
                <w:color w:val="333333"/>
                <w:sz w:val="18"/>
                <w:szCs w:val="18"/>
              </w:rPr>
              <w:t>3</w:t>
            </w:r>
          </w:p>
        </w:tc>
        <w:tc>
          <w:tcPr>
            <w:tcW w:w="1134" w:type="dxa"/>
            <w:vAlign w:val="center"/>
          </w:tcPr>
          <w:p>
            <w:pPr>
              <w:spacing w:line="360" w:lineRule="exact"/>
              <w:jc w:val="center"/>
              <w:rPr>
                <w:rFonts w:cs="Arial" w:asciiTheme="minorEastAsia" w:hAnsiTheme="minorEastAsia" w:eastAsiaTheme="minorEastAsia"/>
                <w:b/>
                <w:color w:val="333333"/>
                <w:sz w:val="18"/>
                <w:szCs w:val="18"/>
              </w:rPr>
            </w:pPr>
            <w:r>
              <w:rPr>
                <w:rFonts w:hint="eastAsia" w:cs="Arial" w:asciiTheme="minorEastAsia" w:hAnsiTheme="minorEastAsia" w:eastAsiaTheme="minorEastAsia"/>
                <w:b/>
                <w:color w:val="333333"/>
                <w:sz w:val="18"/>
                <w:szCs w:val="18"/>
              </w:rPr>
              <w:t>岗位要求</w:t>
            </w:r>
          </w:p>
        </w:tc>
        <w:tc>
          <w:tcPr>
            <w:tcW w:w="8102" w:type="dxa"/>
          </w:tcPr>
          <w:p>
            <w:pPr>
              <w:spacing w:line="360" w:lineRule="exact"/>
              <w:jc w:val="left"/>
              <w:rPr>
                <w:rFonts w:cs="Arial" w:asciiTheme="minorEastAsia" w:hAnsiTheme="minorEastAsia" w:eastAsiaTheme="minorEastAsia"/>
                <w:color w:val="333333"/>
                <w:sz w:val="18"/>
                <w:szCs w:val="18"/>
              </w:rPr>
            </w:pPr>
            <w:r>
              <w:rPr>
                <w:rFonts w:hint="eastAsia" w:cs="Arial" w:asciiTheme="minorEastAsia" w:hAnsiTheme="minorEastAsia" w:eastAsiaTheme="minorEastAsia"/>
                <w:color w:val="333333"/>
                <w:sz w:val="18"/>
                <w:szCs w:val="18"/>
              </w:rPr>
              <w:t>1、年龄20-40周岁；</w:t>
            </w:r>
            <w:r>
              <w:rPr>
                <w:rFonts w:hint="eastAsia" w:cs="Arial" w:asciiTheme="minorEastAsia" w:hAnsiTheme="minorEastAsia" w:eastAsiaTheme="minorEastAsia"/>
                <w:color w:val="333333"/>
                <w:sz w:val="18"/>
                <w:szCs w:val="18"/>
                <w:lang w:val="en-US" w:eastAsia="zh-CN"/>
              </w:rPr>
              <w:t>大专</w:t>
            </w:r>
            <w:r>
              <w:rPr>
                <w:rFonts w:hint="eastAsia" w:cs="Arial" w:asciiTheme="minorEastAsia" w:hAnsiTheme="minorEastAsia" w:eastAsiaTheme="minorEastAsia"/>
                <w:color w:val="333333"/>
                <w:sz w:val="18"/>
                <w:szCs w:val="18"/>
              </w:rPr>
              <w:t>及以上学历；</w:t>
            </w:r>
          </w:p>
          <w:p>
            <w:pPr>
              <w:spacing w:line="360" w:lineRule="exact"/>
              <w:jc w:val="left"/>
              <w:rPr>
                <w:rFonts w:cs="Arial" w:asciiTheme="minorEastAsia" w:hAnsiTheme="minorEastAsia" w:eastAsiaTheme="minorEastAsia"/>
                <w:color w:val="333333"/>
                <w:sz w:val="18"/>
                <w:szCs w:val="18"/>
              </w:rPr>
            </w:pPr>
            <w:r>
              <w:rPr>
                <w:rFonts w:hint="eastAsia" w:cs="Arial" w:asciiTheme="minorEastAsia" w:hAnsiTheme="minorEastAsia" w:eastAsiaTheme="minorEastAsia"/>
                <w:color w:val="333333"/>
                <w:sz w:val="18"/>
                <w:szCs w:val="18"/>
              </w:rPr>
              <w:t>2、掌握基础的电脑打字及Excel、word简单制作能力；</w:t>
            </w:r>
          </w:p>
          <w:p>
            <w:pPr>
              <w:widowControl/>
              <w:jc w:val="left"/>
              <w:rPr>
                <w:rFonts w:cs="Arial" w:asciiTheme="minorEastAsia" w:hAnsiTheme="minorEastAsia" w:eastAsiaTheme="minorEastAsia"/>
                <w:color w:val="333333"/>
                <w:sz w:val="18"/>
                <w:szCs w:val="18"/>
              </w:rPr>
            </w:pPr>
            <w:r>
              <w:rPr>
                <w:rFonts w:hint="eastAsia" w:cs="Arial" w:asciiTheme="minorEastAsia" w:hAnsiTheme="minorEastAsia" w:eastAsiaTheme="minorEastAsia"/>
                <w:color w:val="333333"/>
                <w:sz w:val="18"/>
                <w:szCs w:val="18"/>
              </w:rPr>
              <w:t>3、具备较强的学习能力和优秀的沟通能力；具备良好的应变能力和承压能力。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rFonts w:cs="Arial" w:asciiTheme="minorEastAsia" w:hAnsiTheme="minorEastAsia" w:eastAsiaTheme="minorEastAsia"/>
                <w:b/>
                <w:color w:val="333333"/>
                <w:sz w:val="18"/>
                <w:szCs w:val="18"/>
              </w:rPr>
            </w:pPr>
            <w:r>
              <w:rPr>
                <w:rFonts w:hint="eastAsia" w:cs="Arial" w:asciiTheme="minorEastAsia" w:hAnsiTheme="minorEastAsia" w:eastAsiaTheme="minorEastAsia"/>
                <w:b/>
                <w:color w:val="333333"/>
                <w:sz w:val="18"/>
                <w:szCs w:val="18"/>
              </w:rPr>
              <w:t>4</w:t>
            </w:r>
          </w:p>
        </w:tc>
        <w:tc>
          <w:tcPr>
            <w:tcW w:w="1134" w:type="dxa"/>
            <w:vAlign w:val="center"/>
          </w:tcPr>
          <w:p>
            <w:pPr>
              <w:spacing w:line="360" w:lineRule="exact"/>
              <w:jc w:val="center"/>
              <w:rPr>
                <w:rFonts w:cs="Arial" w:asciiTheme="minorEastAsia" w:hAnsiTheme="minorEastAsia" w:eastAsiaTheme="minorEastAsia"/>
                <w:b/>
                <w:color w:val="333333"/>
                <w:sz w:val="18"/>
                <w:szCs w:val="18"/>
              </w:rPr>
            </w:pPr>
            <w:r>
              <w:rPr>
                <w:rFonts w:hint="eastAsia" w:cs="Arial" w:asciiTheme="minorEastAsia" w:hAnsiTheme="minorEastAsia" w:eastAsiaTheme="minorEastAsia"/>
                <w:b/>
                <w:color w:val="333333"/>
                <w:sz w:val="18"/>
                <w:szCs w:val="18"/>
              </w:rPr>
              <w:t>工作环境</w:t>
            </w:r>
          </w:p>
        </w:tc>
        <w:tc>
          <w:tcPr>
            <w:tcW w:w="8102" w:type="dxa"/>
          </w:tcPr>
          <w:p>
            <w:pPr>
              <w:spacing w:line="360" w:lineRule="exact"/>
              <w:jc w:val="left"/>
              <w:rPr>
                <w:rFonts w:cs="Arial" w:asciiTheme="minorEastAsia" w:hAnsiTheme="minorEastAsia" w:eastAsiaTheme="minorEastAsia"/>
                <w:color w:val="333333"/>
                <w:sz w:val="18"/>
                <w:szCs w:val="18"/>
              </w:rPr>
            </w:pPr>
            <w:r>
              <w:rPr>
                <w:rFonts w:hint="eastAsia" w:cs="Arial" w:asciiTheme="minorEastAsia" w:hAnsiTheme="minorEastAsia" w:eastAsiaTheme="minorEastAsia"/>
                <w:color w:val="333333"/>
                <w:sz w:val="18"/>
                <w:szCs w:val="18"/>
              </w:rPr>
              <w:t>1、工作环境：室内办公，白领环境。</w:t>
            </w:r>
          </w:p>
          <w:p>
            <w:pPr>
              <w:spacing w:line="360" w:lineRule="exact"/>
              <w:jc w:val="left"/>
              <w:rPr>
                <w:rFonts w:cs="Arial" w:asciiTheme="minorEastAsia" w:hAnsiTheme="minorEastAsia" w:eastAsiaTheme="minorEastAsia"/>
                <w:color w:val="333333"/>
                <w:sz w:val="18"/>
                <w:szCs w:val="18"/>
              </w:rPr>
            </w:pPr>
            <w:r>
              <w:rPr>
                <w:rFonts w:hint="eastAsia" w:cs="Arial" w:asciiTheme="minorEastAsia" w:hAnsiTheme="minorEastAsia" w:eastAsiaTheme="minorEastAsia"/>
                <w:color w:val="333333"/>
                <w:sz w:val="18"/>
                <w:szCs w:val="18"/>
              </w:rPr>
              <w:t>2、工作时间：周一至周五早8：30~晚18:30，中午12：00-13:30午休。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exact"/>
              <w:jc w:val="center"/>
              <w:rPr>
                <w:rFonts w:cs="Arial" w:asciiTheme="minorEastAsia" w:hAnsiTheme="minorEastAsia" w:eastAsiaTheme="minorEastAsia"/>
                <w:b/>
                <w:color w:val="333333"/>
                <w:sz w:val="18"/>
                <w:szCs w:val="18"/>
              </w:rPr>
            </w:pPr>
            <w:r>
              <w:rPr>
                <w:rFonts w:hint="eastAsia" w:cs="Arial" w:asciiTheme="minorEastAsia" w:hAnsiTheme="minorEastAsia" w:eastAsiaTheme="minorEastAsia"/>
                <w:b/>
                <w:color w:val="333333"/>
                <w:sz w:val="18"/>
                <w:szCs w:val="18"/>
              </w:rPr>
              <w:t>5</w:t>
            </w:r>
          </w:p>
        </w:tc>
        <w:tc>
          <w:tcPr>
            <w:tcW w:w="1134" w:type="dxa"/>
            <w:vAlign w:val="center"/>
          </w:tcPr>
          <w:p>
            <w:pPr>
              <w:spacing w:line="360" w:lineRule="exact"/>
              <w:jc w:val="center"/>
              <w:rPr>
                <w:rFonts w:cs="Arial" w:asciiTheme="minorEastAsia" w:hAnsiTheme="minorEastAsia" w:eastAsiaTheme="minorEastAsia"/>
                <w:b/>
                <w:color w:val="333333"/>
                <w:sz w:val="18"/>
                <w:szCs w:val="18"/>
              </w:rPr>
            </w:pPr>
            <w:r>
              <w:rPr>
                <w:rStyle w:val="9"/>
                <w:rFonts w:cs="Arial" w:asciiTheme="minorEastAsia" w:hAnsiTheme="minorEastAsia" w:eastAsiaTheme="minorEastAsia"/>
                <w:color w:val="282828"/>
                <w:sz w:val="18"/>
                <w:szCs w:val="18"/>
                <w:shd w:val="clear" w:color="auto" w:fill="FFFFFF"/>
              </w:rPr>
              <w:t>薪资福利</w:t>
            </w:r>
          </w:p>
        </w:tc>
        <w:tc>
          <w:tcPr>
            <w:tcW w:w="8102" w:type="dxa"/>
          </w:tcPr>
          <w:p>
            <w:pPr>
              <w:pStyle w:val="5"/>
              <w:widowControl/>
              <w:shd w:val="clear" w:color="auto" w:fill="FFFFFF"/>
              <w:spacing w:beforeAutospacing="0" w:afterAutospacing="0" w:line="420" w:lineRule="atLeast"/>
              <w:rPr>
                <w:rFonts w:cs="Arial" w:asciiTheme="minorEastAsia" w:hAnsiTheme="minorEastAsia" w:eastAsiaTheme="minorEastAsia"/>
                <w:color w:val="282828"/>
                <w:sz w:val="18"/>
                <w:szCs w:val="18"/>
                <w:shd w:val="clear" w:color="auto" w:fill="FFFFFF"/>
              </w:rPr>
            </w:pPr>
            <w:r>
              <w:rPr>
                <w:rFonts w:cs="Arial" w:asciiTheme="minorEastAsia" w:hAnsiTheme="minorEastAsia" w:eastAsiaTheme="minorEastAsia"/>
                <w:color w:val="282828"/>
                <w:sz w:val="18"/>
                <w:szCs w:val="18"/>
                <w:shd w:val="clear" w:color="auto" w:fill="FFFFFF"/>
              </w:rPr>
              <w:t>1</w:t>
            </w:r>
            <w:r>
              <w:rPr>
                <w:rFonts w:hint="eastAsia" w:cs="Arial" w:asciiTheme="minorEastAsia" w:hAnsiTheme="minorEastAsia" w:eastAsiaTheme="minorEastAsia"/>
                <w:color w:val="282828"/>
                <w:sz w:val="18"/>
                <w:szCs w:val="18"/>
                <w:shd w:val="clear" w:color="auto" w:fill="FFFFFF"/>
              </w:rPr>
              <w:t>、综合底薪2700元+业绩提成+员工福利+司龄奖+年终奖；</w:t>
            </w:r>
          </w:p>
          <w:p>
            <w:pPr>
              <w:pStyle w:val="5"/>
              <w:widowControl/>
              <w:shd w:val="clear" w:color="auto" w:fill="FFFFFF"/>
              <w:spacing w:beforeAutospacing="0" w:afterAutospacing="0" w:line="420" w:lineRule="atLeast"/>
              <w:rPr>
                <w:rFonts w:cs="Arial" w:asciiTheme="minorEastAsia" w:hAnsiTheme="minorEastAsia" w:eastAsiaTheme="minorEastAsia"/>
                <w:color w:val="282828"/>
                <w:sz w:val="18"/>
                <w:szCs w:val="18"/>
                <w:shd w:val="clear" w:color="auto" w:fill="FFFFFF"/>
              </w:rPr>
            </w:pPr>
            <w:r>
              <w:rPr>
                <w:rFonts w:cs="Arial" w:asciiTheme="minorEastAsia" w:hAnsiTheme="minorEastAsia" w:eastAsiaTheme="minorEastAsia"/>
                <w:color w:val="282828"/>
                <w:sz w:val="18"/>
                <w:szCs w:val="18"/>
                <w:shd w:val="clear" w:color="auto" w:fill="FFFFFF"/>
              </w:rPr>
              <w:t>2</w:t>
            </w:r>
            <w:r>
              <w:rPr>
                <w:rFonts w:hint="eastAsia" w:cs="Arial" w:asciiTheme="minorEastAsia" w:hAnsiTheme="minorEastAsia" w:eastAsiaTheme="minorEastAsia"/>
                <w:color w:val="282828"/>
                <w:sz w:val="18"/>
                <w:szCs w:val="18"/>
                <w:shd w:val="clear" w:color="auto" w:fill="FFFFFF"/>
              </w:rPr>
              <w:t>、岗前培训测评合格后</w:t>
            </w:r>
            <w:r>
              <w:rPr>
                <w:rFonts w:cs="Arial" w:asciiTheme="minorEastAsia" w:hAnsiTheme="minorEastAsia" w:eastAsiaTheme="minorEastAsia"/>
                <w:color w:val="282828"/>
                <w:sz w:val="18"/>
                <w:szCs w:val="18"/>
                <w:shd w:val="clear" w:color="auto" w:fill="FFFFFF"/>
              </w:rPr>
              <w:t>即签订用工合同并缴纳五险（实习学生签订三方协议，正式毕业后缴纳五险）</w:t>
            </w:r>
            <w:r>
              <w:rPr>
                <w:rFonts w:hint="eastAsia" w:cs="Arial" w:asciiTheme="minorEastAsia" w:hAnsiTheme="minorEastAsia" w:eastAsiaTheme="minorEastAsia"/>
                <w:color w:val="282828"/>
                <w:sz w:val="18"/>
                <w:szCs w:val="18"/>
                <w:shd w:val="clear" w:color="auto" w:fill="FFFFFF"/>
              </w:rPr>
              <w:t>；</w:t>
            </w:r>
          </w:p>
          <w:p>
            <w:pPr>
              <w:pStyle w:val="5"/>
              <w:widowControl/>
              <w:shd w:val="clear" w:color="auto" w:fill="FFFFFF"/>
              <w:spacing w:beforeAutospacing="0" w:afterAutospacing="0" w:line="420" w:lineRule="atLeast"/>
              <w:rPr>
                <w:rFonts w:cs="Arial" w:asciiTheme="minorEastAsia" w:hAnsiTheme="minorEastAsia" w:eastAsiaTheme="minorEastAsia"/>
                <w:color w:val="282828"/>
                <w:sz w:val="18"/>
                <w:szCs w:val="18"/>
                <w:shd w:val="clear" w:color="auto" w:fill="FFFFFF"/>
              </w:rPr>
            </w:pPr>
            <w:r>
              <w:rPr>
                <w:rFonts w:cs="Arial" w:asciiTheme="minorEastAsia" w:hAnsiTheme="minorEastAsia" w:eastAsiaTheme="minorEastAsia"/>
                <w:color w:val="282828"/>
                <w:sz w:val="18"/>
                <w:szCs w:val="18"/>
                <w:shd w:val="clear" w:color="auto" w:fill="FFFFFF"/>
              </w:rPr>
              <w:t>3</w:t>
            </w:r>
            <w:r>
              <w:rPr>
                <w:rFonts w:hint="eastAsia" w:cs="Arial" w:asciiTheme="minorEastAsia" w:hAnsiTheme="minorEastAsia" w:eastAsiaTheme="minorEastAsia"/>
                <w:color w:val="282828"/>
                <w:sz w:val="18"/>
                <w:szCs w:val="18"/>
                <w:shd w:val="clear" w:color="auto" w:fill="FFFFFF"/>
              </w:rPr>
              <w:t>、</w:t>
            </w:r>
            <w:r>
              <w:rPr>
                <w:rFonts w:cs="Arial" w:asciiTheme="minorEastAsia" w:hAnsiTheme="minorEastAsia" w:eastAsiaTheme="minorEastAsia"/>
                <w:color w:val="282828"/>
                <w:sz w:val="18"/>
                <w:szCs w:val="18"/>
                <w:shd w:val="clear" w:color="auto" w:fill="FFFFFF"/>
              </w:rPr>
              <w:t>享受国家法定节假日+带薪年假</w:t>
            </w:r>
            <w:r>
              <w:rPr>
                <w:rFonts w:hint="eastAsia" w:cs="Arial" w:asciiTheme="minorEastAsia" w:hAnsiTheme="minorEastAsia" w:eastAsiaTheme="minorEastAsia"/>
                <w:color w:val="282828"/>
                <w:sz w:val="18"/>
                <w:szCs w:val="18"/>
                <w:shd w:val="clear" w:color="auto" w:fill="FFFFFF"/>
              </w:rPr>
              <w:t>+节假日福利；</w:t>
            </w:r>
            <w:r>
              <w:rPr>
                <w:rFonts w:cs="Arial" w:asciiTheme="minorEastAsia" w:hAnsiTheme="minorEastAsia" w:eastAsiaTheme="minorEastAsia"/>
                <w:color w:val="282828"/>
                <w:sz w:val="18"/>
                <w:szCs w:val="18"/>
                <w:shd w:val="clear" w:color="auto" w:fill="FFFFFF"/>
              </w:rPr>
              <w:t>多种竞赛奖励+带薪境内外旅游</w:t>
            </w:r>
            <w:r>
              <w:rPr>
                <w:rFonts w:hint="eastAsia" w:cs="Arial" w:asciiTheme="minorEastAsia" w:hAnsiTheme="minorEastAsia" w:eastAsiaTheme="minorEastAsia"/>
                <w:color w:val="282828"/>
                <w:sz w:val="18"/>
                <w:szCs w:val="18"/>
                <w:shd w:val="clear" w:color="auto" w:fill="FFFFFF"/>
              </w:rPr>
              <w:t>；</w:t>
            </w:r>
          </w:p>
          <w:p>
            <w:pPr>
              <w:pStyle w:val="5"/>
              <w:widowControl/>
              <w:shd w:val="clear" w:color="auto" w:fill="FFFFFF"/>
              <w:spacing w:beforeAutospacing="0" w:afterAutospacing="0" w:line="420" w:lineRule="atLeast"/>
              <w:rPr>
                <w:rFonts w:cs="Arial" w:asciiTheme="minorEastAsia" w:hAnsiTheme="minorEastAsia" w:eastAsiaTheme="minorEastAsia"/>
                <w:color w:val="282828"/>
                <w:sz w:val="18"/>
                <w:szCs w:val="18"/>
                <w:shd w:val="clear" w:color="auto" w:fill="FFFFFF"/>
              </w:rPr>
            </w:pPr>
            <w:r>
              <w:rPr>
                <w:rFonts w:hint="eastAsia" w:cs="Arial" w:asciiTheme="minorEastAsia" w:hAnsiTheme="minorEastAsia" w:eastAsiaTheme="minorEastAsia"/>
                <w:color w:val="282828"/>
                <w:sz w:val="18"/>
                <w:szCs w:val="18"/>
                <w:shd w:val="clear" w:color="auto" w:fill="FFFFFF"/>
              </w:rPr>
              <w:t>4、</w:t>
            </w:r>
            <w:r>
              <w:rPr>
                <w:rFonts w:cs="Arial" w:asciiTheme="minorEastAsia" w:hAnsiTheme="minorEastAsia" w:eastAsiaTheme="minorEastAsia"/>
                <w:color w:val="282828"/>
                <w:sz w:val="18"/>
                <w:szCs w:val="18"/>
                <w:shd w:val="clear" w:color="auto" w:fill="FFFFFF"/>
              </w:rPr>
              <w:t>舒适办公环境+持续的培训提升+通畅的晋升渠道</w:t>
            </w:r>
            <w:r>
              <w:rPr>
                <w:rFonts w:hint="eastAsia" w:cs="Arial" w:asciiTheme="minorEastAsia" w:hAnsiTheme="minorEastAsia" w:eastAsiaTheme="minorEastAsia"/>
                <w:color w:val="282828"/>
                <w:sz w:val="18"/>
                <w:szCs w:val="18"/>
                <w:shd w:val="clear" w:color="auto" w:fill="FFFFFF"/>
              </w:rPr>
              <w:t>；</w:t>
            </w:r>
          </w:p>
          <w:p>
            <w:pPr>
              <w:pStyle w:val="5"/>
              <w:widowControl/>
              <w:shd w:val="clear" w:color="auto" w:fill="FFFFFF"/>
              <w:spacing w:beforeAutospacing="0" w:afterAutospacing="0" w:line="420" w:lineRule="atLeast"/>
              <w:rPr>
                <w:rFonts w:cs="Arial" w:asciiTheme="minorEastAsia" w:hAnsiTheme="minorEastAsia" w:eastAsiaTheme="minorEastAsia"/>
                <w:color w:val="282828"/>
                <w:sz w:val="18"/>
                <w:szCs w:val="18"/>
                <w:shd w:val="clear" w:color="auto" w:fill="FFFFFF"/>
              </w:rPr>
            </w:pPr>
            <w:r>
              <w:rPr>
                <w:rFonts w:hint="eastAsia" w:cs="Arial" w:asciiTheme="minorEastAsia" w:hAnsiTheme="minorEastAsia" w:eastAsiaTheme="minorEastAsia"/>
                <w:color w:val="282828"/>
                <w:sz w:val="18"/>
                <w:szCs w:val="18"/>
                <w:shd w:val="clear" w:color="auto" w:fill="FFFFFF"/>
              </w:rPr>
              <w:t>5、通过培训考核成功入职，给予培训期40元/天培训补贴、免费住宿6个月</w:t>
            </w:r>
            <w:r>
              <w:rPr>
                <w:rFonts w:hint="eastAsia" w:cs="Arial" w:asciiTheme="minorEastAsia" w:hAnsiTheme="minorEastAsia" w:eastAsiaTheme="minorEastAsia"/>
                <w:color w:val="282828"/>
                <w:sz w:val="18"/>
                <w:szCs w:val="18"/>
                <w:shd w:val="clear" w:color="auto" w:fill="FFFFFF"/>
                <w:lang w:eastAsia="zh-CN"/>
              </w:rPr>
              <w:t>，</w:t>
            </w:r>
            <w:r>
              <w:rPr>
                <w:rFonts w:hint="eastAsia" w:cs="Arial" w:asciiTheme="minorEastAsia" w:hAnsiTheme="minorEastAsia" w:eastAsiaTheme="minorEastAsia"/>
                <w:color w:val="282828"/>
                <w:sz w:val="18"/>
                <w:szCs w:val="18"/>
                <w:shd w:val="clear" w:color="auto" w:fill="FFFFFF"/>
                <w:lang w:val="en-US" w:eastAsia="zh-CN"/>
              </w:rPr>
              <w:t>入职前三个月300/月餐补</w:t>
            </w:r>
            <w:r>
              <w:rPr>
                <w:rFonts w:hint="eastAsia" w:cs="Arial" w:asciiTheme="minorEastAsia" w:hAnsiTheme="minorEastAsia" w:eastAsiaTheme="minorEastAsia"/>
                <w:color w:val="282828"/>
                <w:sz w:val="18"/>
                <w:szCs w:val="18"/>
                <w:shd w:val="clear" w:color="auto" w:fill="FFFFFF"/>
              </w:rPr>
              <w:t>。</w:t>
            </w:r>
          </w:p>
        </w:tc>
      </w:tr>
    </w:tbl>
    <w:p>
      <w:pPr>
        <w:spacing w:line="360" w:lineRule="exact"/>
        <w:jc w:val="left"/>
        <w:rPr>
          <w:rFonts w:ascii="Arial" w:hAnsi="Arial" w:cs="Arial"/>
          <w:b/>
          <w:color w:val="333333"/>
          <w:sz w:val="18"/>
          <w:szCs w:val="18"/>
        </w:rPr>
      </w:pPr>
    </w:p>
    <w:p>
      <w:pPr>
        <w:spacing w:line="360" w:lineRule="exact"/>
        <w:jc w:val="left"/>
        <w:rPr>
          <w:rFonts w:ascii="Arial" w:hAnsi="Arial" w:cs="Arial"/>
          <w:b/>
          <w:color w:val="333333"/>
          <w:sz w:val="18"/>
          <w:szCs w:val="18"/>
        </w:rPr>
      </w:pPr>
      <w:r>
        <w:rPr>
          <w:rFonts w:hint="eastAsia" w:ascii="Arial" w:hAnsi="Arial" w:cs="Arial"/>
          <w:b/>
          <w:color w:val="333333"/>
          <w:sz w:val="18"/>
          <w:szCs w:val="18"/>
        </w:rPr>
        <w:drawing>
          <wp:anchor distT="0" distB="0" distL="114300" distR="114300" simplePos="0" relativeHeight="251662336" behindDoc="0" locked="0" layoutInCell="1" allowOverlap="1">
            <wp:simplePos x="0" y="0"/>
            <wp:positionH relativeFrom="column">
              <wp:posOffset>4290060</wp:posOffset>
            </wp:positionH>
            <wp:positionV relativeFrom="paragraph">
              <wp:posOffset>67310</wp:posOffset>
            </wp:positionV>
            <wp:extent cx="2066925" cy="1552575"/>
            <wp:effectExtent l="0" t="0" r="9525" b="952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9911" cy="1554818"/>
                    </a:xfrm>
                    <a:prstGeom prst="rect">
                      <a:avLst/>
                    </a:prstGeom>
                  </pic:spPr>
                </pic:pic>
              </a:graphicData>
            </a:graphic>
          </wp:anchor>
        </w:drawing>
      </w:r>
      <w:r>
        <w:rPr>
          <w:rFonts w:hint="eastAsia" w:ascii="Arial" w:hAnsi="Arial" w:cs="Arial"/>
          <w:b/>
          <w:color w:val="333333"/>
          <w:sz w:val="18"/>
          <w:szCs w:val="18"/>
        </w:rPr>
        <w:drawing>
          <wp:anchor distT="0" distB="0" distL="114300" distR="114300" simplePos="0" relativeHeight="251660288" behindDoc="0" locked="0" layoutInCell="1" allowOverlap="1">
            <wp:simplePos x="0" y="0"/>
            <wp:positionH relativeFrom="column">
              <wp:posOffset>-81915</wp:posOffset>
            </wp:positionH>
            <wp:positionV relativeFrom="paragraph">
              <wp:posOffset>67310</wp:posOffset>
            </wp:positionV>
            <wp:extent cx="2080260" cy="1552575"/>
            <wp:effectExtent l="0" t="0" r="0" b="952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0260" cy="1552575"/>
                    </a:xfrm>
                    <a:prstGeom prst="rect">
                      <a:avLst/>
                    </a:prstGeom>
                  </pic:spPr>
                </pic:pic>
              </a:graphicData>
            </a:graphic>
          </wp:anchor>
        </w:drawing>
      </w:r>
      <w:r>
        <w:rPr>
          <w:rFonts w:hint="eastAsia" w:ascii="Arial" w:hAnsi="Arial" w:cs="Arial"/>
          <w:b/>
          <w:color w:val="333333"/>
          <w:sz w:val="18"/>
          <w:szCs w:val="18"/>
        </w:rPr>
        <w:drawing>
          <wp:anchor distT="0" distB="0" distL="114300" distR="114300" simplePos="0" relativeHeight="251661312" behindDoc="0" locked="0" layoutInCell="1" allowOverlap="1">
            <wp:simplePos x="0" y="0"/>
            <wp:positionH relativeFrom="column">
              <wp:posOffset>2079625</wp:posOffset>
            </wp:positionH>
            <wp:positionV relativeFrom="paragraph">
              <wp:posOffset>67310</wp:posOffset>
            </wp:positionV>
            <wp:extent cx="2073910" cy="1555115"/>
            <wp:effectExtent l="0" t="0" r="3175" b="762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6387" cy="1556995"/>
                    </a:xfrm>
                    <a:prstGeom prst="rect">
                      <a:avLst/>
                    </a:prstGeom>
                  </pic:spPr>
                </pic:pic>
              </a:graphicData>
            </a:graphic>
          </wp:anchor>
        </w:drawing>
      </w:r>
    </w:p>
    <w:p>
      <w:pPr>
        <w:spacing w:line="360" w:lineRule="exact"/>
        <w:jc w:val="left"/>
        <w:rPr>
          <w:rFonts w:ascii="Arial" w:hAnsi="Arial" w:cs="Arial"/>
          <w:b/>
          <w:color w:val="333333"/>
          <w:sz w:val="18"/>
          <w:szCs w:val="18"/>
        </w:rPr>
      </w:pPr>
    </w:p>
    <w:p>
      <w:pPr>
        <w:spacing w:line="360" w:lineRule="exact"/>
        <w:jc w:val="left"/>
        <w:rPr>
          <w:rFonts w:ascii="Arial" w:hAnsi="Arial" w:cs="Arial"/>
          <w:b/>
          <w:color w:val="333333"/>
          <w:sz w:val="18"/>
          <w:szCs w:val="18"/>
        </w:rPr>
      </w:pPr>
      <w:r>
        <w:rPr>
          <w:rFonts w:hint="eastAsia" w:ascii="Arial" w:hAnsi="Arial" w:cs="Arial"/>
          <w:b/>
          <w:color w:val="333333"/>
          <w:sz w:val="18"/>
          <w:szCs w:val="18"/>
        </w:rPr>
        <w:t xml:space="preserve"> </w:t>
      </w:r>
    </w:p>
    <w:p>
      <w:pPr>
        <w:spacing w:line="360" w:lineRule="exact"/>
        <w:jc w:val="left"/>
        <w:rPr>
          <w:rFonts w:ascii="Arial" w:hAnsi="Arial" w:cs="Arial"/>
          <w:b/>
          <w:color w:val="333333"/>
          <w:sz w:val="18"/>
          <w:szCs w:val="18"/>
        </w:rPr>
      </w:pPr>
    </w:p>
    <w:p>
      <w:pPr>
        <w:spacing w:line="360" w:lineRule="exact"/>
        <w:jc w:val="left"/>
        <w:rPr>
          <w:rFonts w:ascii="Arial" w:hAnsi="Arial" w:cs="Arial"/>
          <w:b/>
          <w:color w:val="333333"/>
          <w:sz w:val="18"/>
          <w:szCs w:val="18"/>
        </w:rPr>
      </w:pPr>
    </w:p>
    <w:p>
      <w:pPr>
        <w:spacing w:line="360" w:lineRule="exact"/>
        <w:jc w:val="left"/>
        <w:rPr>
          <w:rFonts w:ascii="Arial" w:hAnsi="Arial" w:cs="Arial"/>
          <w:b/>
          <w:color w:val="333333"/>
          <w:sz w:val="18"/>
          <w:szCs w:val="18"/>
        </w:rPr>
      </w:pPr>
    </w:p>
    <w:p>
      <w:pPr>
        <w:spacing w:line="360" w:lineRule="exact"/>
        <w:jc w:val="left"/>
        <w:rPr>
          <w:rFonts w:ascii="Arial" w:hAnsi="Arial" w:cs="Arial"/>
          <w:b/>
          <w:color w:val="333333"/>
          <w:sz w:val="18"/>
          <w:szCs w:val="18"/>
        </w:rPr>
      </w:pPr>
    </w:p>
    <w:p>
      <w:pPr>
        <w:spacing w:line="360" w:lineRule="exact"/>
        <w:ind w:firstLine="354" w:firstLineChars="196"/>
        <w:jc w:val="left"/>
        <w:rPr>
          <w:rFonts w:ascii="Arial" w:hAnsi="Arial" w:cs="Arial"/>
          <w:b/>
          <w:color w:val="333333"/>
          <w:sz w:val="18"/>
          <w:szCs w:val="18"/>
        </w:rPr>
      </w:pPr>
      <w:r>
        <w:rPr>
          <w:rFonts w:hint="eastAsia" w:ascii="Arial" w:hAnsi="Arial" w:cs="Arial"/>
          <w:b/>
          <w:color w:val="333333"/>
          <w:sz w:val="18"/>
          <w:szCs w:val="18"/>
        </w:rPr>
        <w:t>公司大楼                             住宿公寓                           办公环境</w:t>
      </w:r>
    </w:p>
    <w:p>
      <w:pPr>
        <w:spacing w:line="360" w:lineRule="exact"/>
        <w:jc w:val="left"/>
        <w:rPr>
          <w:rFonts w:ascii="Arial" w:hAnsi="Arial" w:cs="Arial"/>
          <w:b/>
          <w:color w:val="333333"/>
          <w:sz w:val="18"/>
          <w:szCs w:val="18"/>
        </w:rPr>
      </w:pPr>
      <w:r>
        <w:rPr>
          <w:rFonts w:hint="eastAsia" w:ascii="Arial" w:hAnsi="Arial" w:cs="Arial"/>
          <w:b/>
          <w:color w:val="333333"/>
          <w:sz w:val="18"/>
          <w:szCs w:val="18"/>
        </w:rPr>
        <w:t>联系人：</w:t>
      </w:r>
      <w:r>
        <w:rPr>
          <w:rFonts w:hint="eastAsia" w:ascii="Arial" w:hAnsi="Arial" w:cs="Arial"/>
          <w:b/>
          <w:color w:val="333333"/>
          <w:sz w:val="18"/>
          <w:szCs w:val="18"/>
          <w:lang w:val="en-US" w:eastAsia="zh-CN"/>
        </w:rPr>
        <w:t>彭</w:t>
      </w:r>
      <w:r>
        <w:rPr>
          <w:rFonts w:hint="eastAsia" w:ascii="Arial" w:hAnsi="Arial" w:cs="Arial"/>
          <w:b/>
          <w:color w:val="333333"/>
          <w:sz w:val="18"/>
          <w:szCs w:val="18"/>
        </w:rPr>
        <w:t>经理</w:t>
      </w:r>
      <w:r>
        <w:rPr>
          <w:rFonts w:hint="eastAsia" w:ascii="Arial" w:hAnsi="Arial" w:cs="Arial"/>
          <w:b/>
          <w:color w:val="333333"/>
          <w:sz w:val="18"/>
          <w:szCs w:val="18"/>
        </w:rPr>
        <w:tab/>
      </w:r>
    </w:p>
    <w:p>
      <w:pPr>
        <w:spacing w:line="360" w:lineRule="exact"/>
        <w:jc w:val="left"/>
        <w:rPr>
          <w:rFonts w:ascii="Arial" w:hAnsi="Arial" w:cs="Arial"/>
          <w:b/>
          <w:color w:val="333333"/>
          <w:sz w:val="18"/>
          <w:szCs w:val="18"/>
        </w:rPr>
      </w:pPr>
      <w:r>
        <w:rPr>
          <w:rFonts w:hint="eastAsia" w:ascii="Arial" w:hAnsi="Arial" w:cs="Arial"/>
          <w:b/>
          <w:color w:val="333333"/>
          <w:sz w:val="18"/>
          <w:szCs w:val="18"/>
        </w:rPr>
        <w:t>联系电话：</w:t>
      </w:r>
      <w:r>
        <w:rPr>
          <w:rFonts w:hint="eastAsia" w:ascii="Arial" w:hAnsi="Arial" w:cs="Arial"/>
          <w:b/>
          <w:color w:val="333333"/>
          <w:sz w:val="18"/>
          <w:szCs w:val="18"/>
          <w:lang w:val="en-US" w:eastAsia="zh-CN"/>
        </w:rPr>
        <w:t>18674855897</w:t>
      </w:r>
      <w:r>
        <w:rPr>
          <w:rFonts w:hint="eastAsia" w:ascii="Arial" w:hAnsi="Arial" w:cs="Arial"/>
          <w:b/>
          <w:color w:val="333333"/>
          <w:sz w:val="18"/>
          <w:szCs w:val="18"/>
        </w:rPr>
        <w:t xml:space="preserve">（微信同号）                       </w:t>
      </w:r>
      <w:r>
        <w:rPr>
          <w:rFonts w:ascii="Arial" w:hAnsi="Arial" w:cs="Arial"/>
          <w:b/>
          <w:color w:val="333333"/>
          <w:sz w:val="18"/>
          <w:szCs w:val="18"/>
        </w:rPr>
        <w:br w:type="textWrapping"/>
      </w:r>
      <w:r>
        <w:rPr>
          <w:rFonts w:hint="eastAsia" w:ascii="Arial" w:hAnsi="Arial" w:cs="Arial"/>
          <w:b/>
          <w:color w:val="333333"/>
          <w:sz w:val="18"/>
          <w:szCs w:val="18"/>
        </w:rPr>
        <w:t>地址：长沙市普瑞大道欧柏泰克科技园2楼</w:t>
      </w:r>
    </w:p>
    <w:p>
      <w:pPr>
        <w:spacing w:line="360" w:lineRule="exact"/>
        <w:jc w:val="left"/>
        <w:rPr>
          <w:rFonts w:ascii="Arial" w:hAnsi="Arial" w:cs="Arial"/>
          <w:b/>
          <w:color w:val="333333"/>
          <w:sz w:val="18"/>
          <w:szCs w:val="18"/>
        </w:rPr>
      </w:pPr>
      <w:r>
        <w:rPr>
          <w:rFonts w:hint="eastAsia" w:ascii="Arial" w:hAnsi="Arial" w:cs="Arial"/>
          <w:b/>
          <w:color w:val="333333"/>
          <w:sz w:val="18"/>
          <w:szCs w:val="18"/>
        </w:rPr>
        <w:t>交通路线：汽车西站乘918或</w:t>
      </w:r>
      <w:bookmarkStart w:id="0" w:name="_GoBack"/>
      <w:bookmarkEnd w:id="0"/>
      <w:r>
        <w:rPr>
          <w:rFonts w:hint="eastAsia" w:ascii="Arial" w:hAnsi="Arial" w:cs="Arial"/>
          <w:b/>
          <w:color w:val="333333"/>
          <w:sz w:val="18"/>
          <w:szCs w:val="18"/>
        </w:rPr>
        <w:t>W204到黄金创业园站下车即到</w:t>
      </w:r>
    </w:p>
    <w:sectPr>
      <w:pgSz w:w="11906" w:h="16838"/>
      <w:pgMar w:top="907" w:right="1077" w:bottom="79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AB1"/>
    <w:rsid w:val="00013172"/>
    <w:rsid w:val="000266A4"/>
    <w:rsid w:val="000422EF"/>
    <w:rsid w:val="00053917"/>
    <w:rsid w:val="0005512D"/>
    <w:rsid w:val="00057751"/>
    <w:rsid w:val="000642DA"/>
    <w:rsid w:val="00070AA9"/>
    <w:rsid w:val="00072BF9"/>
    <w:rsid w:val="000A06DF"/>
    <w:rsid w:val="000A4369"/>
    <w:rsid w:val="000B0B25"/>
    <w:rsid w:val="000C17B3"/>
    <w:rsid w:val="000E79A9"/>
    <w:rsid w:val="000F122B"/>
    <w:rsid w:val="000F55C3"/>
    <w:rsid w:val="00127F86"/>
    <w:rsid w:val="00155940"/>
    <w:rsid w:val="0017421E"/>
    <w:rsid w:val="00193D3E"/>
    <w:rsid w:val="001C7394"/>
    <w:rsid w:val="001D0D4C"/>
    <w:rsid w:val="001E30C2"/>
    <w:rsid w:val="001F5C49"/>
    <w:rsid w:val="00201C55"/>
    <w:rsid w:val="002027F8"/>
    <w:rsid w:val="00267EC6"/>
    <w:rsid w:val="0028249C"/>
    <w:rsid w:val="00290592"/>
    <w:rsid w:val="002956CB"/>
    <w:rsid w:val="00296297"/>
    <w:rsid w:val="002A22CB"/>
    <w:rsid w:val="002A6982"/>
    <w:rsid w:val="002B75A7"/>
    <w:rsid w:val="002E7D3F"/>
    <w:rsid w:val="00343301"/>
    <w:rsid w:val="00385512"/>
    <w:rsid w:val="00395D25"/>
    <w:rsid w:val="003B35EF"/>
    <w:rsid w:val="003D1F13"/>
    <w:rsid w:val="003E6592"/>
    <w:rsid w:val="003F6395"/>
    <w:rsid w:val="00417F38"/>
    <w:rsid w:val="0043668D"/>
    <w:rsid w:val="0043788C"/>
    <w:rsid w:val="0044037C"/>
    <w:rsid w:val="004536CE"/>
    <w:rsid w:val="0045495F"/>
    <w:rsid w:val="004949D5"/>
    <w:rsid w:val="004A2AFB"/>
    <w:rsid w:val="004B23D4"/>
    <w:rsid w:val="004B36E9"/>
    <w:rsid w:val="00541E3F"/>
    <w:rsid w:val="0054359E"/>
    <w:rsid w:val="005658CD"/>
    <w:rsid w:val="005B1BA3"/>
    <w:rsid w:val="005D1E3D"/>
    <w:rsid w:val="005E268B"/>
    <w:rsid w:val="005E6A72"/>
    <w:rsid w:val="006013A5"/>
    <w:rsid w:val="00617FF8"/>
    <w:rsid w:val="00625D98"/>
    <w:rsid w:val="00641E9A"/>
    <w:rsid w:val="00663E93"/>
    <w:rsid w:val="006A6A9A"/>
    <w:rsid w:val="006B16C8"/>
    <w:rsid w:val="006F1184"/>
    <w:rsid w:val="006F3C13"/>
    <w:rsid w:val="00721654"/>
    <w:rsid w:val="00734B49"/>
    <w:rsid w:val="00735B62"/>
    <w:rsid w:val="007A5C87"/>
    <w:rsid w:val="007B7946"/>
    <w:rsid w:val="007D561D"/>
    <w:rsid w:val="007D6D52"/>
    <w:rsid w:val="007E290E"/>
    <w:rsid w:val="0080013B"/>
    <w:rsid w:val="008152D7"/>
    <w:rsid w:val="00865483"/>
    <w:rsid w:val="008A2D7D"/>
    <w:rsid w:val="008A3C65"/>
    <w:rsid w:val="008A3DD5"/>
    <w:rsid w:val="008A6A31"/>
    <w:rsid w:val="008E7909"/>
    <w:rsid w:val="00930FE7"/>
    <w:rsid w:val="00933A1B"/>
    <w:rsid w:val="00952ACB"/>
    <w:rsid w:val="00964AB1"/>
    <w:rsid w:val="009A4952"/>
    <w:rsid w:val="009B02C6"/>
    <w:rsid w:val="009C38CE"/>
    <w:rsid w:val="00A00AE5"/>
    <w:rsid w:val="00A2444D"/>
    <w:rsid w:val="00A40806"/>
    <w:rsid w:val="00A6046F"/>
    <w:rsid w:val="00AA61B0"/>
    <w:rsid w:val="00AB06B5"/>
    <w:rsid w:val="00AB2283"/>
    <w:rsid w:val="00AB4A91"/>
    <w:rsid w:val="00AD62C9"/>
    <w:rsid w:val="00AF22D4"/>
    <w:rsid w:val="00AF71E7"/>
    <w:rsid w:val="00B05294"/>
    <w:rsid w:val="00B07D52"/>
    <w:rsid w:val="00B47FDC"/>
    <w:rsid w:val="00B60ED0"/>
    <w:rsid w:val="00B73065"/>
    <w:rsid w:val="00BA04D9"/>
    <w:rsid w:val="00BA2E87"/>
    <w:rsid w:val="00BD550A"/>
    <w:rsid w:val="00BE3938"/>
    <w:rsid w:val="00BF4518"/>
    <w:rsid w:val="00C50ED7"/>
    <w:rsid w:val="00CA53F4"/>
    <w:rsid w:val="00CB399A"/>
    <w:rsid w:val="00D07662"/>
    <w:rsid w:val="00D14626"/>
    <w:rsid w:val="00D8243E"/>
    <w:rsid w:val="00D94CC3"/>
    <w:rsid w:val="00DB1BE9"/>
    <w:rsid w:val="00DD4BA3"/>
    <w:rsid w:val="00DE6A2C"/>
    <w:rsid w:val="00E00460"/>
    <w:rsid w:val="00E01193"/>
    <w:rsid w:val="00E05888"/>
    <w:rsid w:val="00E07FAA"/>
    <w:rsid w:val="00E5436E"/>
    <w:rsid w:val="00EC24A2"/>
    <w:rsid w:val="00EC48F9"/>
    <w:rsid w:val="00F05AA8"/>
    <w:rsid w:val="00F31A2E"/>
    <w:rsid w:val="00F478DD"/>
    <w:rsid w:val="00F527AB"/>
    <w:rsid w:val="00F708EB"/>
    <w:rsid w:val="00FB734B"/>
    <w:rsid w:val="00FC52ED"/>
    <w:rsid w:val="00FD139C"/>
    <w:rsid w:val="00FF3930"/>
    <w:rsid w:val="06F332C1"/>
    <w:rsid w:val="0C92595E"/>
    <w:rsid w:val="1CF21946"/>
    <w:rsid w:val="2B9043D0"/>
    <w:rsid w:val="448957C7"/>
    <w:rsid w:val="6BCC77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unhideWhenUsed/>
    <w:qFormat/>
    <w:uiPriority w:val="34"/>
    <w:pPr>
      <w:ind w:firstLine="420" w:firstLineChars="200"/>
    </w:pPr>
  </w:style>
  <w:style w:type="character" w:customStyle="1" w:styleId="14">
    <w:name w:val="批注框文本 Char"/>
    <w:basedOn w:val="8"/>
    <w:link w:val="2"/>
    <w:semiHidden/>
    <w:qFormat/>
    <w:uiPriority w:val="99"/>
    <w:rPr>
      <w:rFonts w:ascii="Calibri" w:hAnsi="Calibri" w:eastAsia="宋体" w:cs="Times New Roman"/>
      <w:sz w:val="18"/>
      <w:szCs w:val="18"/>
    </w:rPr>
  </w:style>
  <w:style w:type="paragraph" w:styleId="15">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204</Words>
  <Characters>1169</Characters>
  <Lines>9</Lines>
  <Paragraphs>2</Paragraphs>
  <TotalTime>3</TotalTime>
  <ScaleCrop>false</ScaleCrop>
  <LinksUpToDate>false</LinksUpToDate>
  <CharactersWithSpaces>1371</CharactersWithSpaces>
  <Application>WPS Office_11.8.2.9075_F1E327BC-269C-435d-A152-05C5408002CA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2023-02-28T03:15:00Z</dcterms:created>
  <dc:creator>杨明（电商-湖南）</dc:creator>
  <cp:lastModifiedBy>dddxadmin</cp:lastModifiedBy>
  <cp:lastPrinted>2019-10-29T03:48:00Z</cp:lastPrinted>
  <dcterms:modified xsi:type="dcterms:W3CDTF">2023-10-09T03:59:09Z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2052-11.8.2.9075</vt:lpwstr>
  </property>
</Properties>
</file>