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保险职业学院2020级岗位实习第五批实习单位公示表</w:t>
      </w:r>
    </w:p>
    <w:bookmarkEnd w:id="0"/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095"/>
        <w:gridCol w:w="2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阳光财产保险股份有限公司长沙中心支公司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湖南省长沙市天心区友谊路413号运城大厦18楼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招商证券股份有限公司长沙营业部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湖南省长沙市天心区芙蓉中路3段142号友阿光大大厦4楼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建信人寿保险股份有限公司湖南分公司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湖南省长沙市开福区芙蓉北路二段163号悦荟商业中心1栋13-14楼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长沙肯德基有限公司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湖南省长沙市天心区书院路9号保利国际广场B3栋34层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株洲睦邻乔松养老服务有限公司</w:t>
            </w:r>
          </w:p>
        </w:tc>
        <w:tc>
          <w:tcPr>
            <w:tcW w:w="1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湖南省株洲市荷塘区红港路汽车城汽车服务中心大楼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2DE488A"/>
    <w:rsid w:val="22D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2022-11-30T03:19:00Z</dcterms:created>
  <dc:creator>袁嘉巍</dc:creator>
  <cp:lastModifiedBy>袁嘉巍</cp:lastModifiedBy>
  <dcterms:modified xsi:type="dcterms:W3CDTF">2022-11-30T03:20:22Z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032C4F7A261C426883008E160B2D5BD2</vt:lpwstr>
  </property>
</Properties>
</file>