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D5" w:rsidRDefault="0018421A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CA1ED5" w:rsidRDefault="0018421A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保险职业学院2021年第二批人才招聘计划</w:t>
      </w:r>
    </w:p>
    <w:tbl>
      <w:tblPr>
        <w:tblStyle w:val="a7"/>
        <w:tblW w:w="9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15"/>
        <w:gridCol w:w="1223"/>
        <w:gridCol w:w="1276"/>
        <w:gridCol w:w="6484"/>
      </w:tblGrid>
      <w:tr w:rsidR="00CA1ED5">
        <w:trPr>
          <w:trHeight w:val="722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资格要求</w:t>
            </w:r>
          </w:p>
        </w:tc>
      </w:tr>
      <w:tr w:rsidR="00CA1ED5">
        <w:trPr>
          <w:trHeight w:val="1980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康养护理学院专任教师岗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1.忠诚党的教育事业，具有良好的政治思想、道德修养和职业素质；工作态度好，有责任心，吃苦耐劳；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2.硕士研究生及以上学历；中级及以上职称者，学历可放宽至大学本科；</w:t>
            </w:r>
          </w:p>
          <w:p w:rsidR="00830DB8" w:rsidRPr="00830DB8" w:rsidRDefault="00830DB8" w:rsidP="00830DB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30DB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3.护理、临床医学、健康管理、康复等专业；</w:t>
            </w:r>
          </w:p>
          <w:p w:rsidR="00830DB8" w:rsidRPr="00830DB8" w:rsidRDefault="00830DB8" w:rsidP="00830DB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30DB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4.年龄不超过30周岁；</w:t>
            </w:r>
          </w:p>
          <w:p w:rsidR="00830DB8" w:rsidRPr="00830DB8" w:rsidRDefault="00830DB8" w:rsidP="00830DB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30DB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5.有较强的学习能力，熟知医学/护理/康复专业知识与实务技能；</w:t>
            </w:r>
          </w:p>
          <w:p w:rsidR="00CA1ED5" w:rsidRDefault="00830DB8" w:rsidP="00830DB8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830DB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6.有相关专业教学经验者优先。</w:t>
            </w:r>
          </w:p>
        </w:tc>
      </w:tr>
      <w:tr w:rsidR="00CA1ED5">
        <w:trPr>
          <w:trHeight w:val="1985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财经商贸学院专任教师岗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1.忠诚党的教育事业，具有良好的政治思想、道德修养和职业素质；工作态度好，有责任心，吃苦耐劳；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2.硕士研究生及以上学历；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</w:t>
            </w:r>
            <w:bookmarkStart w:id="0" w:name="_GoBack"/>
            <w:bookmarkEnd w:id="0"/>
            <w:r w:rsidR="00E2611C" w:rsidRPr="00E2611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电子商务、市场营销相关专业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4.年龄35岁以下；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5.有较强的学习能力，熟悉电子商务运营、商务数据采集与处理、新媒体运营、商品信息采集与处理等业务；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6.具有本专业教学经历者优先。</w:t>
            </w:r>
          </w:p>
          <w:p w:rsidR="00CA1ED5" w:rsidRDefault="00CA1ED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1ED5">
        <w:trPr>
          <w:trHeight w:val="1996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辅导员岗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1.忠诚党的教育事业，具有良好的政治思想、道德修养和职业素质；工作态度好，有责任心，吃苦耐劳；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F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2.本科及以上学历，2020年7月31日前获得本科学历和学位；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3.身心健康，热爱大学生思想政治教育事业，具有强烈的事业心和责任感，能运用相关知识分析解决学生思想教育和管理中的实际问题，指导学生的全面发展；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4.中共党员；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5.具有较强的纪律观念和规矩意识，遵纪守法，为人正直，作风正派，廉洁自律；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6.年龄30周岁及以下。</w:t>
            </w:r>
          </w:p>
        </w:tc>
      </w:tr>
      <w:tr w:rsidR="00CA1ED5">
        <w:trPr>
          <w:trHeight w:val="2650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财务管理处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1.具有良好的政治思想、道德修养和职业素质；工作态度好，有责任心，吃苦耐劳；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2.大学本科及以上学历；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3.会计相关专业；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4.年龄30周岁以下；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5.具备良好的组织沟通和协调能力、强烈的责任心及良好的职业操守；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5.具有实习或就业经验者优先。</w:t>
            </w:r>
          </w:p>
        </w:tc>
      </w:tr>
      <w:tr w:rsidR="00CA1ED5">
        <w:trPr>
          <w:trHeight w:val="2650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信息技术与数据中心技术岗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84" w:type="dxa"/>
            <w:vAlign w:val="center"/>
          </w:tcPr>
          <w:p w:rsidR="00CA1ED5" w:rsidRDefault="00CA1ED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1.具有良好的政治思想、道德修养和职业素质；工作态度好，有责任心，吃苦耐劳；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2.大学本科及以上学历；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3.计算机网络、计算机应用技术、计算科学、电子信息科学与技术、网络信息安全等计算机相关专业；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4.年龄30周岁以下；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5.具备良好的组织沟通和协调能力、强烈的责任心及良好的职业操守；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6.具有实习或就业经验者优先。</w:t>
            </w:r>
          </w:p>
        </w:tc>
      </w:tr>
      <w:tr w:rsidR="00CA1ED5">
        <w:trPr>
          <w:trHeight w:val="2264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教务处教务科干事岗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1.具有良好的政治思想、道德修养和职业素质；工作态度好，有责任心，吃苦耐劳；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2.研究生及以上学历；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3.职业教育相关专业；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4.能熟练运用办公软件；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5.具备良好的沟通、协调能力；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6.文字功底扎实，学习能力强；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7.为人忠厚老实，具有团队协作和奉献精神。</w:t>
            </w:r>
          </w:p>
        </w:tc>
      </w:tr>
      <w:tr w:rsidR="00CA1ED5">
        <w:trPr>
          <w:trHeight w:val="2264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党委组织部组织科干事岗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1.具有良好的政治思想、道德修养和职业素质；工作态度好，有责任心，吃苦耐劳；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2.大学本科及以上学历，中共党员；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3.汉语言文学、中共党史相关专业；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4.能熟练运用办公软件；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5.具备良好的沟通、协调能力；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6.文字功底扎实，学习能力强；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7.年龄30周岁以下。</w:t>
            </w:r>
          </w:p>
        </w:tc>
      </w:tr>
      <w:tr w:rsidR="00CA1ED5">
        <w:trPr>
          <w:trHeight w:val="2264"/>
        </w:trPr>
        <w:tc>
          <w:tcPr>
            <w:tcW w:w="615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党校工作办公室教学管理干事岗</w:t>
            </w:r>
          </w:p>
        </w:tc>
        <w:tc>
          <w:tcPr>
            <w:tcW w:w="1276" w:type="dxa"/>
            <w:vAlign w:val="center"/>
          </w:tcPr>
          <w:p w:rsidR="00CA1ED5" w:rsidRDefault="001842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84" w:type="dxa"/>
            <w:vAlign w:val="center"/>
          </w:tcPr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1.中共党员；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2.全日制硕士研究生及以上学历；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3.文史哲类专业（思想政治教育、马克思主义理论专业优先）；</w:t>
            </w:r>
          </w:p>
          <w:p w:rsidR="00CA1ED5" w:rsidRDefault="0018421A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4.35岁以下；</w:t>
            </w:r>
          </w:p>
          <w:p w:rsidR="00CA1ED5" w:rsidRDefault="0018421A">
            <w:pPr>
              <w:tabs>
                <w:tab w:val="left" w:pos="1643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5.政治素质高，作风正派，具有较强的纪律观念和规矩意识，具备良好的组织沟通和协调能力，责任心强.</w:t>
            </w:r>
          </w:p>
        </w:tc>
      </w:tr>
    </w:tbl>
    <w:p w:rsidR="00CA1ED5" w:rsidRDefault="0018421A">
      <w:pPr>
        <w:spacing w:line="560" w:lineRule="exact"/>
        <w:ind w:rightChars="377" w:right="7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备注：辅导员招聘中具备各系</w:t>
      </w:r>
      <w:proofErr w:type="gramStart"/>
      <w:r>
        <w:rPr>
          <w:rFonts w:ascii="仿宋_GB2312" w:eastAsia="仿宋_GB2312" w:hint="eastAsia"/>
          <w:sz w:val="32"/>
          <w:szCs w:val="32"/>
        </w:rPr>
        <w:t>院相应</w:t>
      </w:r>
      <w:proofErr w:type="gramEnd"/>
      <w:r>
        <w:rPr>
          <w:rFonts w:ascii="仿宋_GB2312" w:eastAsia="仿宋_GB2312" w:hint="eastAsia"/>
          <w:sz w:val="32"/>
          <w:szCs w:val="32"/>
        </w:rPr>
        <w:t>专业的全日制研究生同等条件下优先。</w:t>
      </w:r>
    </w:p>
    <w:sectPr w:rsidR="00CA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35" w:rsidRDefault="009A3E35" w:rsidP="00DE7D94">
      <w:r>
        <w:separator/>
      </w:r>
    </w:p>
  </w:endnote>
  <w:endnote w:type="continuationSeparator" w:id="0">
    <w:p w:rsidR="009A3E35" w:rsidRDefault="009A3E35" w:rsidP="00DE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35" w:rsidRDefault="009A3E35" w:rsidP="00DE7D94">
      <w:r>
        <w:separator/>
      </w:r>
    </w:p>
  </w:footnote>
  <w:footnote w:type="continuationSeparator" w:id="0">
    <w:p w:rsidR="009A3E35" w:rsidRDefault="009A3E35" w:rsidP="00DE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C"/>
    <w:rsid w:val="00002D45"/>
    <w:rsid w:val="0003348E"/>
    <w:rsid w:val="00044138"/>
    <w:rsid w:val="000605DB"/>
    <w:rsid w:val="000B5787"/>
    <w:rsid w:val="000C3E42"/>
    <w:rsid w:val="000F5654"/>
    <w:rsid w:val="001422AB"/>
    <w:rsid w:val="0016714E"/>
    <w:rsid w:val="0018421A"/>
    <w:rsid w:val="001D0B67"/>
    <w:rsid w:val="001E0E07"/>
    <w:rsid w:val="002372E5"/>
    <w:rsid w:val="002564DB"/>
    <w:rsid w:val="00304909"/>
    <w:rsid w:val="0031699F"/>
    <w:rsid w:val="00421D80"/>
    <w:rsid w:val="00454802"/>
    <w:rsid w:val="004D21B7"/>
    <w:rsid w:val="004F7784"/>
    <w:rsid w:val="00526924"/>
    <w:rsid w:val="005447AC"/>
    <w:rsid w:val="005917B3"/>
    <w:rsid w:val="005952FF"/>
    <w:rsid w:val="005D7D9E"/>
    <w:rsid w:val="0060329A"/>
    <w:rsid w:val="0061024C"/>
    <w:rsid w:val="00612AC1"/>
    <w:rsid w:val="00695A26"/>
    <w:rsid w:val="0072116E"/>
    <w:rsid w:val="00721E9F"/>
    <w:rsid w:val="00724569"/>
    <w:rsid w:val="007345EF"/>
    <w:rsid w:val="00782F89"/>
    <w:rsid w:val="007A7FB8"/>
    <w:rsid w:val="007C0DA0"/>
    <w:rsid w:val="00830DB8"/>
    <w:rsid w:val="00841519"/>
    <w:rsid w:val="00842155"/>
    <w:rsid w:val="00857E16"/>
    <w:rsid w:val="009A3E35"/>
    <w:rsid w:val="009D228C"/>
    <w:rsid w:val="00A135DF"/>
    <w:rsid w:val="00A22B13"/>
    <w:rsid w:val="00A349EC"/>
    <w:rsid w:val="00A61438"/>
    <w:rsid w:val="00B11AD9"/>
    <w:rsid w:val="00B35B59"/>
    <w:rsid w:val="00BF40C1"/>
    <w:rsid w:val="00C30C45"/>
    <w:rsid w:val="00CA1ED5"/>
    <w:rsid w:val="00CA6951"/>
    <w:rsid w:val="00CB3F72"/>
    <w:rsid w:val="00D65607"/>
    <w:rsid w:val="00D82F85"/>
    <w:rsid w:val="00DE7D94"/>
    <w:rsid w:val="00DF6380"/>
    <w:rsid w:val="00E15398"/>
    <w:rsid w:val="00E22A89"/>
    <w:rsid w:val="00E2611C"/>
    <w:rsid w:val="00E72CDB"/>
    <w:rsid w:val="00F15049"/>
    <w:rsid w:val="00F72957"/>
    <w:rsid w:val="00F82279"/>
    <w:rsid w:val="00F925FD"/>
    <w:rsid w:val="00FC2BA4"/>
    <w:rsid w:val="00FF4767"/>
    <w:rsid w:val="00FF73AD"/>
    <w:rsid w:val="01A03DEE"/>
    <w:rsid w:val="023B2A22"/>
    <w:rsid w:val="05DF14E3"/>
    <w:rsid w:val="06A517F5"/>
    <w:rsid w:val="078C69B3"/>
    <w:rsid w:val="08AF0BDE"/>
    <w:rsid w:val="08EB5085"/>
    <w:rsid w:val="0A7E51E8"/>
    <w:rsid w:val="0B225567"/>
    <w:rsid w:val="0CCD65A3"/>
    <w:rsid w:val="0DFB3FF4"/>
    <w:rsid w:val="10096007"/>
    <w:rsid w:val="1137469D"/>
    <w:rsid w:val="12DB1F61"/>
    <w:rsid w:val="14DF067D"/>
    <w:rsid w:val="15340B55"/>
    <w:rsid w:val="196526F4"/>
    <w:rsid w:val="1C6E1F83"/>
    <w:rsid w:val="1E206D80"/>
    <w:rsid w:val="1FA50126"/>
    <w:rsid w:val="223254B7"/>
    <w:rsid w:val="229C54ED"/>
    <w:rsid w:val="25C3247F"/>
    <w:rsid w:val="25E251BC"/>
    <w:rsid w:val="274218D0"/>
    <w:rsid w:val="27D34EBB"/>
    <w:rsid w:val="2C1A6C87"/>
    <w:rsid w:val="2E262A89"/>
    <w:rsid w:val="2F802CA0"/>
    <w:rsid w:val="2FC4776C"/>
    <w:rsid w:val="30C878AE"/>
    <w:rsid w:val="30EB0FE0"/>
    <w:rsid w:val="30EB5AD7"/>
    <w:rsid w:val="32560BE1"/>
    <w:rsid w:val="32B434E0"/>
    <w:rsid w:val="347174B6"/>
    <w:rsid w:val="359B63E5"/>
    <w:rsid w:val="363C5138"/>
    <w:rsid w:val="3731595D"/>
    <w:rsid w:val="383F6BC2"/>
    <w:rsid w:val="39292658"/>
    <w:rsid w:val="39351031"/>
    <w:rsid w:val="39620C0D"/>
    <w:rsid w:val="3A037572"/>
    <w:rsid w:val="3BFA55DC"/>
    <w:rsid w:val="429D54BE"/>
    <w:rsid w:val="44D61298"/>
    <w:rsid w:val="456C6AA0"/>
    <w:rsid w:val="470D76B7"/>
    <w:rsid w:val="471E3432"/>
    <w:rsid w:val="49C464D9"/>
    <w:rsid w:val="4B611B58"/>
    <w:rsid w:val="50C47EB8"/>
    <w:rsid w:val="51A904CC"/>
    <w:rsid w:val="52D24CC7"/>
    <w:rsid w:val="556C0531"/>
    <w:rsid w:val="556D2EEB"/>
    <w:rsid w:val="55D17D91"/>
    <w:rsid w:val="56216CC7"/>
    <w:rsid w:val="568E4EAA"/>
    <w:rsid w:val="57FA15CB"/>
    <w:rsid w:val="5A9F2010"/>
    <w:rsid w:val="5BAA23E4"/>
    <w:rsid w:val="5BDF4D17"/>
    <w:rsid w:val="5BEF2E44"/>
    <w:rsid w:val="5CF26178"/>
    <w:rsid w:val="5E8C7B96"/>
    <w:rsid w:val="5F29711F"/>
    <w:rsid w:val="63FC2CB1"/>
    <w:rsid w:val="66C33916"/>
    <w:rsid w:val="66F84419"/>
    <w:rsid w:val="68891387"/>
    <w:rsid w:val="6A3749DC"/>
    <w:rsid w:val="6D98735B"/>
    <w:rsid w:val="6DD35C13"/>
    <w:rsid w:val="6E0B0401"/>
    <w:rsid w:val="6F0721B2"/>
    <w:rsid w:val="73795514"/>
    <w:rsid w:val="73934C6F"/>
    <w:rsid w:val="73F2722D"/>
    <w:rsid w:val="76C167D5"/>
    <w:rsid w:val="78183807"/>
    <w:rsid w:val="78D35990"/>
    <w:rsid w:val="790422DF"/>
    <w:rsid w:val="79636491"/>
    <w:rsid w:val="79E458A2"/>
    <w:rsid w:val="7B6D3921"/>
    <w:rsid w:val="7C1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王晨璐</dc:creator>
  <cp:lastModifiedBy>王林利</cp:lastModifiedBy>
  <cp:revision>4</cp:revision>
  <cp:lastPrinted>2020-12-22T08:22:00Z</cp:lastPrinted>
  <dcterms:created xsi:type="dcterms:W3CDTF">2021-06-25T00:51:00Z</dcterms:created>
  <dcterms:modified xsi:type="dcterms:W3CDTF">2021-07-09T01:36:00Z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085CBD31773E47CBA016B4D1B46FFDD3</vt:lpwstr>
  </property>
</Properties>
</file>