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中国人保财险湖南省分公司95518客服中心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招聘简章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中国人民财产保险股份有限公司（PICC P&amp;C）的前身是1949年10月1日成立的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中国人民保险公司，总部设在北京，是中国人民保险集团股份有限公司（PICC Group，2021年美国《财富》世界“500强”第90位）的核心成员和标志性主业，是国内历史悠久、业务规模大、综合实力强的大型国有财产保险公司，保费规模居全球财险市场前列。公司于2003年11月6日在香港联交所主板上市（股票代码2328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聚焦“人民保险，服务人民”的新时代使命和内涵，以实施“卓越保险战略”为指引，以建设世界一流财险公司为目标，加快推动公司高质量发展，积极服务实体经济、服务民生福祉、服务科技创新、服务社会治理、服务区域发展、服务对外开放，彰显金融央企责任担当，深度参与国家多层次社会保障体系建设，并积极投身社会公益事业，努力践行企业社会责任，为促进改革、保障经济、稳定社会、造福人民提供了强大的保险保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95518客户服务中心隶属于人保财险湖南省分公司客户服务部，是公司面向广大客户的全险种、宽领域、综合性服务平台，为客户提供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24小时的多项优质服务，主要包括报案受理、调度查勘、咨询投诉、车辆救援、预约投保、客户回访、微信在线等服务。95518客户服务中心创建至今，秉承“随时随地，全心为您”的服务宗旨，已成为保险服务行业的典范，连续多年获得“中国最佳呼叫中心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二、招聘岗位、人数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招聘报案岗客服代表，受理客户来电报案或简单咨询，无需推销产品，无业绩压力。招聘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三、岗位要求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1、30岁以下，男女不限，大专及以上学历（含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校实习生）；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2、性格温和、普通话标准，语言表达流畅，有良好的服务意识，较具亲和力；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3、熟练电脑操作；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4、能适应轮班工作。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四、待遇、福利、保障</w:t>
      </w:r>
    </w:p>
    <w:tbl>
      <w:tblPr>
        <w:tblStyle w:val="5"/>
        <w:tblW w:w="8739" w:type="dxa"/>
        <w:tblInd w:w="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656"/>
        <w:gridCol w:w="5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入司阶段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发放标准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1" w:firstLineChars="100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待遇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入司第一个月：培训学习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固定津贴1580元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入司第二个月：辅导实践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固定津贴1700元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入司第三个月起：正式实习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固定津贴1564元；奖励津贴1251元（实际发放金额依据公司相关考核办法确定）；法定节假日值班另发放2倍或3倍加班工资；最终可发放3500-5500元。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如上晚班者增加晚班津贴150元/个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上班时长、休假</w:t>
            </w:r>
          </w:p>
        </w:tc>
        <w:tc>
          <w:tcPr>
            <w:tcW w:w="7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工作时长8小时/天；可根据个人意愿和能力，选择上白班或晚班。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月休6-8天，超过国家法定工作时长的加班，可计算加班工资或调休。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福利</w:t>
            </w:r>
          </w:p>
        </w:tc>
        <w:tc>
          <w:tcPr>
            <w:tcW w:w="7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入司第二个月起提供22个免费工作餐。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免费提供住宿（公司院内）、水电费全免，未住宿公司者另发放220元/月交通补贴。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拿到毕业证、转正式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合同后：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按劳动法规定享有带薪年假、婚假、产假/陪产假、哺乳假等。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根据公司效益享有高温防暑费、生日慰问费、生活补贴（280元/月）、绩效奖金、节假日物资等。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保障</w:t>
            </w:r>
          </w:p>
        </w:tc>
        <w:tc>
          <w:tcPr>
            <w:tcW w:w="2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工作满一年及以上员工享受健康体检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五险一金、补充医疗保险、大病保险、雇主责任险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五、团队活动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生日会、月度活动、季度大型团建活动等。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六、培训晋升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1）入职前提供专业、系统化的入职培训，入职后提供提供多种教育培训机会。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（2）每月提供各种员工素质培训、技能培训；（3）内部晋升：一线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坐席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→班组长岗→主管/一线坐席→咨询投诉岗/质检培训岗。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工作地点：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长沙市芙蓉区车站中路185号人保财险95518客户服务中心（火车站国储电脑城旁边）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2F19"/>
    <w:rsid w:val="00012373"/>
    <w:rsid w:val="00056128"/>
    <w:rsid w:val="000C71F3"/>
    <w:rsid w:val="00172BC8"/>
    <w:rsid w:val="00175B8C"/>
    <w:rsid w:val="001B630A"/>
    <w:rsid w:val="001E0BFD"/>
    <w:rsid w:val="001F27FC"/>
    <w:rsid w:val="001F6A67"/>
    <w:rsid w:val="002075DB"/>
    <w:rsid w:val="002218EC"/>
    <w:rsid w:val="00280FEA"/>
    <w:rsid w:val="002A3D36"/>
    <w:rsid w:val="002C0959"/>
    <w:rsid w:val="002C26CC"/>
    <w:rsid w:val="002D1B78"/>
    <w:rsid w:val="002F1949"/>
    <w:rsid w:val="0032209B"/>
    <w:rsid w:val="003337CD"/>
    <w:rsid w:val="003447F9"/>
    <w:rsid w:val="00361D23"/>
    <w:rsid w:val="00362F18"/>
    <w:rsid w:val="003C4660"/>
    <w:rsid w:val="003D1495"/>
    <w:rsid w:val="00407C38"/>
    <w:rsid w:val="0044661B"/>
    <w:rsid w:val="00463167"/>
    <w:rsid w:val="00473A90"/>
    <w:rsid w:val="004815CD"/>
    <w:rsid w:val="004D7D42"/>
    <w:rsid w:val="004F1E16"/>
    <w:rsid w:val="00535631"/>
    <w:rsid w:val="005666C7"/>
    <w:rsid w:val="00572795"/>
    <w:rsid w:val="005D584A"/>
    <w:rsid w:val="006054CC"/>
    <w:rsid w:val="006428E8"/>
    <w:rsid w:val="006934B3"/>
    <w:rsid w:val="006A2D00"/>
    <w:rsid w:val="00705298"/>
    <w:rsid w:val="00716BE3"/>
    <w:rsid w:val="00743306"/>
    <w:rsid w:val="00793E16"/>
    <w:rsid w:val="007976AB"/>
    <w:rsid w:val="007A78BC"/>
    <w:rsid w:val="007C638F"/>
    <w:rsid w:val="008353CE"/>
    <w:rsid w:val="008520D1"/>
    <w:rsid w:val="00870A60"/>
    <w:rsid w:val="00893042"/>
    <w:rsid w:val="008B04DB"/>
    <w:rsid w:val="008C11F9"/>
    <w:rsid w:val="00971180"/>
    <w:rsid w:val="00983F8C"/>
    <w:rsid w:val="00991728"/>
    <w:rsid w:val="00993019"/>
    <w:rsid w:val="00996B5A"/>
    <w:rsid w:val="009D5D23"/>
    <w:rsid w:val="00A01E2A"/>
    <w:rsid w:val="00A15DB5"/>
    <w:rsid w:val="00A7397A"/>
    <w:rsid w:val="00AB296A"/>
    <w:rsid w:val="00AC4D87"/>
    <w:rsid w:val="00AD012B"/>
    <w:rsid w:val="00B14E74"/>
    <w:rsid w:val="00B446B4"/>
    <w:rsid w:val="00B85D64"/>
    <w:rsid w:val="00BD6718"/>
    <w:rsid w:val="00BE73FA"/>
    <w:rsid w:val="00C106C0"/>
    <w:rsid w:val="00C30793"/>
    <w:rsid w:val="00C44D74"/>
    <w:rsid w:val="00C867EC"/>
    <w:rsid w:val="00CA63BB"/>
    <w:rsid w:val="00CD417E"/>
    <w:rsid w:val="00CE6510"/>
    <w:rsid w:val="00D80F4A"/>
    <w:rsid w:val="00D90C8C"/>
    <w:rsid w:val="00DF3F09"/>
    <w:rsid w:val="00E622A6"/>
    <w:rsid w:val="00E70B7E"/>
    <w:rsid w:val="00E8748C"/>
    <w:rsid w:val="00EA4188"/>
    <w:rsid w:val="00EA7179"/>
    <w:rsid w:val="00EB2F19"/>
    <w:rsid w:val="00EB72EB"/>
    <w:rsid w:val="00EC26A4"/>
    <w:rsid w:val="00F645D6"/>
    <w:rsid w:val="00F73054"/>
    <w:rsid w:val="00F7785C"/>
    <w:rsid w:val="00F82115"/>
    <w:rsid w:val="00F82236"/>
    <w:rsid w:val="00FA537B"/>
    <w:rsid w:val="00FC5E83"/>
    <w:rsid w:val="00FE6AAE"/>
    <w:rsid w:val="2DBD7890"/>
    <w:rsid w:val="444340AB"/>
    <w:rsid w:val="563A3BB9"/>
    <w:rsid w:val="5A6C696E"/>
    <w:rsid w:val="5BAF6D4F"/>
    <w:rsid w:val="7A4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192</Words>
  <Characters>1096</Characters>
  <Lines>9</Lines>
  <Paragraphs>2</Paragraphs>
  <TotalTime>254</TotalTime>
  <ScaleCrop>false</ScaleCrop>
  <LinksUpToDate>false</LinksUpToDate>
  <CharactersWithSpaces>1286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2016-02-23T10:23:00Z</dcterms:created>
  <dc:creator>王银环</dc:creator>
  <cp:lastModifiedBy>对与错</cp:lastModifiedBy>
  <dcterms:modified xsi:type="dcterms:W3CDTF">2021-09-29T00:21:05Z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33D6EFE78BE842AB9EBD61F6C39FF27B</vt:lpwstr>
  </property>
</Properties>
</file>