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60" w:lineRule="exact"/>
        <w:ind w:right="-198"/>
        <w:jc w:val="center"/>
        <w:rPr>
          <w:rFonts w:ascii="仿宋_GB2312" w:hAnsi="小标宋" w:eastAsia="仿宋_GB2312" w:cs="小标宋"/>
          <w:b/>
          <w:bCs/>
          <w:sz w:val="32"/>
          <w:szCs w:val="32"/>
        </w:rPr>
      </w:pPr>
      <w:r>
        <w:rPr>
          <w:rFonts w:ascii="仿宋_GB2312" w:hAnsi="小标宋" w:eastAsia="仿宋_GB2312" w:cs="小标宋"/>
          <w:b/>
          <w:bCs/>
          <w:sz w:val="32"/>
          <w:szCs w:val="32"/>
        </w:rPr>
        <w:t>保险职业学院采购15万元及以上设备购置论证表</w:t>
      </w:r>
    </w:p>
    <w:tbl>
      <w:tblPr>
        <w:tblStyle w:val="4"/>
        <w:tblW w:w="8244" w:type="dxa"/>
        <w:tblInd w:w="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2693"/>
        <w:gridCol w:w="1559"/>
        <w:gridCol w:w="25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申请部门、项目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仪器设备名称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申报时间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项目负责人、经办人联系电话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经费项目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金额（万元）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预期使用年限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经费来源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负责人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使用人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安装地点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2" w:hRule="atLeast"/>
        </w:trPr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distribute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设备主要功能及技术指标</w:t>
            </w:r>
          </w:p>
        </w:tc>
        <w:tc>
          <w:tcPr>
            <w:tcW w:w="6804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804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Cs w:val="24"/>
              </w:rPr>
              <w:t>配套条件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Cs w:val="24"/>
              </w:rPr>
              <w:t>现有数量及使用效率情况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Cs w:val="24"/>
              </w:rPr>
              <w:t>用房面积、水电条件、防护安全、安装地点及落实情况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0" w:hRule="atLeast"/>
        </w:trPr>
        <w:tc>
          <w:tcPr>
            <w:tcW w:w="8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Cs w:val="24"/>
              </w:rPr>
              <w:t>申请理由</w:t>
            </w: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（包括目前项目开展情况及购置新仪器对教学科研发展的必要性、可行性）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Times New Roman"/>
                <w:kern w:val="0"/>
                <w:szCs w:val="24"/>
              </w:rPr>
            </w:pPr>
          </w:p>
          <w:p>
            <w:pPr>
              <w:widowControl/>
              <w:ind w:firstLine="840" w:firstLineChars="400"/>
              <w:textAlignment w:val="center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Cs w:val="24"/>
              </w:rPr>
              <w:t>申请部门签</w:t>
            </w: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字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 xml:space="preserve">                                   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 xml:space="preserve">  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 xml:space="preserve">  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244" w:type="dxa"/>
            <w:gridSpan w:val="4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left="6510" w:hanging="6510" w:hangingChars="3100"/>
              <w:jc w:val="left"/>
              <w:rPr>
                <w:rFonts w:ascii="宋体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申请部门意见：</w:t>
            </w:r>
          </w:p>
          <w:p>
            <w:pPr>
              <w:jc w:val="left"/>
              <w:rPr>
                <w:rFonts w:hint="eastAsia" w:ascii="宋体" w:hAnsi="宋体" w:eastAsia="宋体" w:cs="Times New Roman"/>
                <w:kern w:val="0"/>
                <w:szCs w:val="24"/>
              </w:rPr>
            </w:pPr>
          </w:p>
          <w:p>
            <w:pPr>
              <w:ind w:firstLine="840" w:firstLineChars="400"/>
              <w:jc w:val="left"/>
              <w:rPr>
                <w:rFonts w:ascii="宋体" w:hAnsi="Calibri" w:eastAsia="宋体" w:cs="Times New Roman"/>
                <w:b/>
                <w:bCs/>
                <w:sz w:val="32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签字：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244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824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财务部门意见：</w:t>
            </w:r>
          </w:p>
          <w:p>
            <w:pPr>
              <w:jc w:val="left"/>
              <w:rPr>
                <w:rFonts w:hint="eastAsia" w:ascii="宋体" w:hAnsi="Times New Roman" w:eastAsia="宋体" w:cs="Times New Roman"/>
                <w:szCs w:val="24"/>
              </w:rPr>
            </w:pPr>
          </w:p>
          <w:p>
            <w:pPr>
              <w:ind w:firstLine="840" w:firstLineChars="400"/>
              <w:jc w:val="left"/>
              <w:rPr>
                <w:rFonts w:ascii="宋体" w:hAnsi="Calibri" w:eastAsia="宋体" w:cs="Times New Roman"/>
                <w:b/>
                <w:bCs/>
                <w:sz w:val="32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签字：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</w:trPr>
        <w:tc>
          <w:tcPr>
            <w:tcW w:w="824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分管部门院领导意见：</w:t>
            </w:r>
          </w:p>
          <w:p>
            <w:pPr>
              <w:jc w:val="left"/>
              <w:rPr>
                <w:rFonts w:hint="eastAsia" w:ascii="宋体" w:hAnsi="Times New Roman" w:eastAsia="宋体" w:cs="Times New Roman"/>
                <w:szCs w:val="24"/>
              </w:rPr>
            </w:pPr>
          </w:p>
          <w:p>
            <w:pPr>
              <w:ind w:firstLine="840" w:firstLineChars="400"/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签字：                                       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</w:trPr>
        <w:tc>
          <w:tcPr>
            <w:tcW w:w="8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分管财务院领导意见：</w:t>
            </w:r>
          </w:p>
          <w:p>
            <w:pPr>
              <w:jc w:val="left"/>
              <w:rPr>
                <w:rFonts w:hint="eastAsia" w:ascii="宋体" w:hAnsi="Times New Roman" w:eastAsia="宋体" w:cs="Times New Roman"/>
                <w:szCs w:val="24"/>
              </w:rPr>
            </w:pPr>
          </w:p>
          <w:p>
            <w:pPr>
              <w:ind w:firstLine="840" w:firstLineChars="400"/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签字：                                            年   月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8427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767"/>
        <w:gridCol w:w="2378"/>
        <w:gridCol w:w="26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84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Calibri" w:eastAsia="宋体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30"/>
                <w:szCs w:val="30"/>
              </w:rPr>
              <w:t>保险职业学院采购项目论证表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Calibri" w:eastAsia="宋体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30"/>
                <w:szCs w:val="30"/>
              </w:rPr>
              <w:t>（10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30"/>
                <w:szCs w:val="30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30"/>
                <w:szCs w:val="30"/>
              </w:rPr>
              <w:t>万元及以上）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项目名称</w:t>
            </w:r>
          </w:p>
        </w:tc>
        <w:tc>
          <w:tcPr>
            <w:tcW w:w="68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与采购预算项目名称对应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论证时间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论证地点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6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参加人员</w:t>
            </w:r>
            <w:r>
              <w:rPr>
                <w:rFonts w:ascii="宋体" w:hAnsi="Times New Roman" w:eastAsia="宋体" w:cs="Times New Roman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（签名）</w:t>
            </w:r>
          </w:p>
        </w:tc>
        <w:tc>
          <w:tcPr>
            <w:tcW w:w="681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681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5" w:hRule="atLeast"/>
        </w:trPr>
        <w:tc>
          <w:tcPr>
            <w:tcW w:w="8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textAlignment w:val="top"/>
              <w:rPr>
                <w:rFonts w:ascii="宋体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论证结论：</w:t>
            </w:r>
          </w:p>
          <w:p>
            <w:pPr>
              <w:widowControl/>
              <w:spacing w:line="320" w:lineRule="exact"/>
              <w:textAlignment w:val="top"/>
              <w:rPr>
                <w:rFonts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textAlignment w:val="top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textAlignment w:val="top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textAlignment w:val="top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textAlignment w:val="top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textAlignment w:val="top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要求：申请部门就项目提出的立项依据、基础条件、设备清单及技术参数（包括设计方案、品种数量、单价金额、使用功能、性质用途、安装要求、售后服务内容、供货和保修期限、施工技术图纸等）是否完备规范；建设条件（包括用房、水电、安全、通风采光等）是否完好等情况及项目可行性进行论证并提出结论。资金来源以及资金落实情况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8427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申报部门意见：（后附会议纪要等相关资料）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ind w:firstLine="840" w:firstLineChars="400"/>
              <w:jc w:val="left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签章：</w:t>
            </w:r>
            <w:r>
              <w:rPr>
                <w:rFonts w:hint="eastAsia" w:ascii="宋体" w:hAnsi="Times New Roman" w:eastAsia="宋体" w:cs="Times New Roman"/>
                <w:kern w:val="0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8427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8427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5" w:hRule="atLeast"/>
        </w:trPr>
        <w:tc>
          <w:tcPr>
            <w:tcW w:w="8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财务部门意见：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Calibri" w:eastAsia="宋体" w:cs="Times New Roman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Calibri" w:eastAsia="宋体" w:cs="Times New Roman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840" w:firstLineChars="400"/>
              <w:jc w:val="left"/>
              <w:textAlignment w:val="center"/>
              <w:rPr>
                <w:rFonts w:ascii="宋体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签章：                              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8427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分管部门院领导意见：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ind w:firstLine="840" w:firstLineChars="400"/>
              <w:jc w:val="left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签字：</w:t>
            </w:r>
            <w:r>
              <w:rPr>
                <w:rFonts w:hint="eastAsia" w:ascii="宋体" w:hAnsi="Times New Roman" w:eastAsia="宋体" w:cs="Times New Roman"/>
                <w:kern w:val="0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8427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8427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8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分管财务院领导意见：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Cs w:val="24"/>
              </w:rPr>
            </w:pPr>
          </w:p>
          <w:p>
            <w:pPr>
              <w:widowControl/>
              <w:spacing w:line="320" w:lineRule="exact"/>
              <w:ind w:firstLine="840" w:firstLineChars="400"/>
              <w:jc w:val="left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签字：</w:t>
            </w:r>
            <w:r>
              <w:rPr>
                <w:rFonts w:hint="eastAsia" w:ascii="宋体" w:hAnsi="Times New Roman" w:eastAsia="宋体" w:cs="Times New Roman"/>
                <w:kern w:val="0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日期：</w:t>
            </w:r>
          </w:p>
        </w:tc>
      </w:tr>
    </w:tbl>
    <w:p>
      <w:pPr>
        <w:rPr>
          <w:rFonts w:hint="eastAsia"/>
        </w:rPr>
      </w:pPr>
    </w:p>
    <w:p>
      <w:pPr>
        <w:snapToGrid w:val="0"/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保险职业学院政府采购协议、定点申购表</w:t>
      </w:r>
    </w:p>
    <w:p>
      <w:pPr>
        <w:snapToGrid w:val="0"/>
        <w:spacing w:line="240" w:lineRule="exact"/>
        <w:ind w:firstLine="5880" w:firstLineChars="2800"/>
        <w:jc w:val="left"/>
        <w:rPr>
          <w:rFonts w:ascii="宋体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4"/>
        </w:rPr>
        <w:t>年   月    日</w:t>
      </w:r>
    </w:p>
    <w:tbl>
      <w:tblPr>
        <w:tblStyle w:val="4"/>
        <w:tblW w:w="8336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"/>
        <w:gridCol w:w="1429"/>
        <w:gridCol w:w="722"/>
        <w:gridCol w:w="999"/>
        <w:gridCol w:w="986"/>
        <w:gridCol w:w="575"/>
        <w:gridCol w:w="615"/>
        <w:gridCol w:w="1190"/>
        <w:gridCol w:w="11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申请部门</w:t>
            </w: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申请人</w:t>
            </w: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kern w:val="0"/>
                <w:szCs w:val="21"/>
              </w:rPr>
            </w:pP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kern w:val="0"/>
                <w:szCs w:val="21"/>
              </w:rPr>
            </w:pPr>
          </w:p>
        </w:tc>
        <w:tc>
          <w:tcPr>
            <w:tcW w:w="3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Calibri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序号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名称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参考型号及参数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数量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单价（元）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金额（元）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用途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4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leftChars="200" w:hanging="5250" w:hangingChars="25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leftChars="200" w:hanging="5250" w:hangingChars="25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leftChars="100" w:hanging="5460" w:hangingChars="26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leftChars="100" w:hanging="5460" w:hangingChars="26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预算金额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经费来源</w:t>
            </w: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采购方式</w:t>
            </w:r>
          </w:p>
        </w:tc>
        <w:tc>
          <w:tcPr>
            <w:tcW w:w="17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政府集中采购</w:t>
            </w:r>
          </w:p>
        </w:tc>
        <w:tc>
          <w:tcPr>
            <w:tcW w:w="456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□招标采购□协议采购□定点采购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申请部门意见</w:t>
            </w:r>
          </w:p>
        </w:tc>
        <w:tc>
          <w:tcPr>
            <w:tcW w:w="628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ind w:left="5670" w:hanging="5670" w:hangingChars="2700"/>
              <w:jc w:val="left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ind w:left="5670" w:leftChars="300" w:hanging="5040" w:hangingChars="2400"/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签章：               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财务部门意见</w:t>
            </w:r>
          </w:p>
        </w:tc>
        <w:tc>
          <w:tcPr>
            <w:tcW w:w="628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ind w:left="5670" w:hanging="5670" w:hangingChars="270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ind w:left="5670" w:hanging="5670" w:hangingChars="270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ind w:left="5670" w:hanging="5670" w:hangingChars="270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签章：               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分管部门院领导意见</w:t>
            </w:r>
          </w:p>
        </w:tc>
        <w:tc>
          <w:tcPr>
            <w:tcW w:w="628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ind w:left="5670" w:hanging="5670" w:hangingChars="270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ind w:left="5670" w:hanging="5670" w:hangingChars="270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ind w:left="5670" w:hanging="5670" w:hangingChars="270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签字：               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分管财务院领导意见</w:t>
            </w:r>
          </w:p>
        </w:tc>
        <w:tc>
          <w:tcPr>
            <w:tcW w:w="628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ind w:left="5670" w:hanging="5670" w:hangingChars="270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ind w:left="5670" w:hanging="5670" w:hangingChars="270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ind w:left="5670" w:hanging="5670" w:hangingChars="270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签字：               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2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院长办公会或党委会意见</w:t>
            </w:r>
          </w:p>
        </w:tc>
        <w:tc>
          <w:tcPr>
            <w:tcW w:w="628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670" w:hanging="5670" w:hangingChars="2700"/>
              <w:jc w:val="left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 xml:space="preserve">                            日期：                          </w:t>
            </w:r>
          </w:p>
        </w:tc>
      </w:tr>
    </w:tbl>
    <w:p>
      <w:pPr>
        <w:snapToGrid w:val="0"/>
        <w:spacing w:line="280" w:lineRule="exact"/>
        <w:jc w:val="left"/>
        <w:rPr>
          <w:rFonts w:ascii="黑体" w:hAnsi="Calibri" w:eastAsia="黑体" w:cs="Times New Roman"/>
          <w:szCs w:val="21"/>
        </w:rPr>
      </w:pPr>
      <w:r>
        <w:rPr>
          <w:rFonts w:hint="eastAsia" w:ascii="黑体" w:hAnsi="Times New Roman" w:eastAsia="黑体" w:cs="Times New Roman"/>
          <w:szCs w:val="24"/>
        </w:rPr>
        <w:t>注：1.按审批流程进行金额分级事前审批,审批签字到有审批权限的岗位为止；</w:t>
      </w:r>
    </w:p>
    <w:p>
      <w:pPr>
        <w:snapToGrid w:val="0"/>
        <w:spacing w:line="280" w:lineRule="exact"/>
        <w:ind w:firstLine="420" w:firstLineChars="200"/>
        <w:jc w:val="left"/>
        <w:rPr>
          <w:rFonts w:ascii="黑体" w:hAnsi="Times New Roman" w:eastAsia="黑体" w:cs="Times New Roman"/>
          <w:szCs w:val="24"/>
        </w:rPr>
      </w:pPr>
      <w:r>
        <w:rPr>
          <w:rFonts w:hint="eastAsia" w:ascii="黑体" w:hAnsi="Times New Roman" w:eastAsia="黑体" w:cs="Times New Roman"/>
          <w:szCs w:val="24"/>
        </w:rPr>
        <w:t>2.协议采购项目填写（不够清单附后）；</w:t>
      </w:r>
    </w:p>
    <w:p>
      <w:pPr>
        <w:snapToGrid w:val="0"/>
        <w:spacing w:line="280" w:lineRule="exact"/>
        <w:jc w:val="left"/>
        <w:rPr>
          <w:rFonts w:ascii="黑体" w:hAnsi="Times New Roman" w:eastAsia="黑体" w:cs="Times New Roman"/>
          <w:szCs w:val="24"/>
        </w:rPr>
      </w:pPr>
      <w:r>
        <w:rPr>
          <w:rFonts w:hint="eastAsia" w:ascii="黑体" w:hAnsi="Times New Roman" w:eastAsia="黑体" w:cs="Times New Roman"/>
          <w:szCs w:val="24"/>
        </w:rPr>
        <w:t xml:space="preserve">    3.申请更换设备（属固定资产）须先办理报废手续。</w:t>
      </w:r>
    </w:p>
    <w:p>
      <w:pPr>
        <w:rPr>
          <w:rFonts w:hint="eastAsia"/>
        </w:rPr>
      </w:pPr>
    </w:p>
    <w:p>
      <w:pPr>
        <w:snapToGrid w:val="0"/>
        <w:spacing w:line="54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napToGrid w:val="0"/>
        <w:spacing w:line="54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napToGrid w:val="0"/>
        <w:spacing w:before="120" w:beforeLines="50" w:after="120" w:afterLines="50" w:line="54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保险职业学院采购单一来源采购审批表</w:t>
      </w:r>
    </w:p>
    <w:p>
      <w:pPr>
        <w:snapToGrid w:val="0"/>
        <w:spacing w:line="26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申报部门（部门公章）：                             申报日期：   年   月    日</w:t>
      </w:r>
    </w:p>
    <w:tbl>
      <w:tblPr>
        <w:tblStyle w:val="4"/>
        <w:tblW w:w="8359" w:type="dxa"/>
        <w:tblInd w:w="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1164"/>
        <w:gridCol w:w="209"/>
        <w:gridCol w:w="691"/>
        <w:gridCol w:w="1339"/>
        <w:gridCol w:w="85"/>
        <w:gridCol w:w="52"/>
        <w:gridCol w:w="1299"/>
        <w:gridCol w:w="522"/>
        <w:gridCol w:w="22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1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2324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3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项目负责人</w:t>
            </w:r>
          </w:p>
        </w:tc>
        <w:tc>
          <w:tcPr>
            <w:tcW w:w="2324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before="240" w:after="60" w:line="260" w:lineRule="exact"/>
              <w:jc w:val="center"/>
              <w:textAlignment w:val="center"/>
              <w:outlineLvl w:val="0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项目经办人</w:t>
            </w:r>
          </w:p>
        </w:tc>
        <w:tc>
          <w:tcPr>
            <w:tcW w:w="273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经费来源</w:t>
            </w:r>
          </w:p>
        </w:tc>
        <w:tc>
          <w:tcPr>
            <w:tcW w:w="2324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预算金额（元）</w:t>
            </w:r>
          </w:p>
        </w:tc>
        <w:tc>
          <w:tcPr>
            <w:tcW w:w="273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1947" w:type="dxa"/>
            <w:gridSpan w:val="2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供应商</w:t>
            </w:r>
          </w:p>
        </w:tc>
        <w:tc>
          <w:tcPr>
            <w:tcW w:w="9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名称</w:t>
            </w:r>
          </w:p>
        </w:tc>
        <w:tc>
          <w:tcPr>
            <w:tcW w:w="5512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Calibr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194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地址</w:t>
            </w:r>
          </w:p>
        </w:tc>
        <w:tc>
          <w:tcPr>
            <w:tcW w:w="5512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Calibr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1947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联系人</w:t>
            </w:r>
          </w:p>
        </w:tc>
        <w:tc>
          <w:tcPr>
            <w:tcW w:w="5512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Calibr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1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申报单一来源采购方式的理由（请划“√”选定）</w:t>
            </w:r>
          </w:p>
        </w:tc>
        <w:tc>
          <w:tcPr>
            <w:tcW w:w="6412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（）</w:t>
            </w:r>
            <w:r>
              <w:rPr>
                <w:rFonts w:ascii="宋体" w:hAnsi="宋体"/>
                <w:kern w:val="0"/>
                <w:szCs w:val="21"/>
              </w:rPr>
              <w:t>1、只能从唯一供应商处采购；</w:t>
            </w:r>
            <w:r>
              <w:rPr>
                <w:rFonts w:asci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（）</w:t>
            </w:r>
            <w:r>
              <w:rPr>
                <w:rFonts w:ascii="宋体" w:hAnsi="宋体"/>
                <w:kern w:val="0"/>
                <w:szCs w:val="21"/>
              </w:rPr>
              <w:t>2、发生了不可预见的紧急情况不能从其他供应商处采购；</w:t>
            </w:r>
            <w:r>
              <w:rPr>
                <w:rFonts w:asci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（）</w:t>
            </w:r>
            <w:r>
              <w:rPr>
                <w:rFonts w:ascii="宋体" w:hAnsi="宋体"/>
                <w:kern w:val="0"/>
                <w:szCs w:val="21"/>
              </w:rPr>
              <w:t>3、必须保证原有采购项目一致性或者服务配套的要求，需要继续从原供应商处添购，且添购资金总额不超过原合同采购金额10%；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申报单一来源采购方式的具体理由说明及结论</w:t>
            </w:r>
          </w:p>
        </w:tc>
        <w:tc>
          <w:tcPr>
            <w:tcW w:w="6412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签章：</w:t>
            </w:r>
          </w:p>
          <w:p>
            <w:pPr>
              <w:widowControl/>
              <w:spacing w:line="260" w:lineRule="exact"/>
              <w:textAlignment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835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注：申报人在申请理由中必须说明（包括）但不限于以下内容，并对所提供资料的真实性负责。</w:t>
            </w:r>
          </w:p>
          <w:p>
            <w:pPr>
              <w:widowControl/>
              <w:spacing w:line="260" w:lineRule="exact"/>
              <w:textAlignment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1.拟邀请供应商（或投标人）名称、联系人、手机号、电话及传真电话；</w:t>
            </w:r>
          </w:p>
          <w:p>
            <w:pPr>
              <w:widowControl/>
              <w:spacing w:line="260" w:lineRule="exact"/>
              <w:textAlignment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2.申请人必须明确申请的理由符合单一来源采购方式的哪种适用情形。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835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专业技术人员相关信息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</w:trPr>
        <w:tc>
          <w:tcPr>
            <w:tcW w:w="7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7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203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95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所在单位/部门</w:t>
            </w:r>
          </w:p>
        </w:tc>
        <w:tc>
          <w:tcPr>
            <w:tcW w:w="221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7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before="240" w:after="60" w:line="260" w:lineRule="exact"/>
              <w:jc w:val="center"/>
              <w:outlineLvl w:val="0"/>
              <w:rPr>
                <w:rFonts w:ascii="宋体" w:hAnsi="Calibri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7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</w:p>
        </w:tc>
        <w:tc>
          <w:tcPr>
            <w:tcW w:w="221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7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</w:p>
        </w:tc>
        <w:tc>
          <w:tcPr>
            <w:tcW w:w="221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7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7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</w:p>
        </w:tc>
        <w:tc>
          <w:tcPr>
            <w:tcW w:w="195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</w:p>
        </w:tc>
        <w:tc>
          <w:tcPr>
            <w:tcW w:w="221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Calibr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835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260" w:lineRule="exact"/>
              <w:rPr>
                <w:rFonts w:ascii="宋体" w:hAnsi="Calibri"/>
                <w:szCs w:val="21"/>
              </w:rPr>
            </w:pPr>
            <w:r>
              <w:rPr>
                <w:rFonts w:ascii="宋体" w:hAnsi="宋体"/>
                <w:szCs w:val="21"/>
              </w:rPr>
              <w:t>1.本公告有效期从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日至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日，共计5个工作日。有关单位和个人如对本项目采用单一来源采购方式有异议，请在公告有效期内以书面形式向学院财务部门反映。</w:t>
            </w:r>
          </w:p>
          <w:p>
            <w:pPr>
              <w:snapToGrid w:val="0"/>
              <w:spacing w:line="260" w:lineRule="exact"/>
              <w:rPr>
                <w:rFonts w:ascii="宋体" w:hAnsi="Calibri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432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before="240" w:after="60" w:line="260" w:lineRule="exact"/>
              <w:ind w:left="3150" w:hanging="3150" w:hangingChars="1500"/>
              <w:jc w:val="left"/>
              <w:textAlignment w:val="center"/>
              <w:outlineLvl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申请部门意见：</w:t>
            </w:r>
          </w:p>
          <w:p>
            <w:pPr>
              <w:widowControl/>
              <w:spacing w:before="240" w:after="60" w:line="260" w:lineRule="exact"/>
              <w:ind w:left="3150" w:hanging="3150" w:hangingChars="1500"/>
              <w:jc w:val="left"/>
              <w:textAlignment w:val="center"/>
              <w:outlineLvl w:val="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before="240" w:after="60" w:line="260" w:lineRule="exact"/>
              <w:ind w:firstLine="210" w:firstLineChars="100"/>
              <w:jc w:val="left"/>
              <w:textAlignment w:val="center"/>
              <w:outlineLvl w:val="0"/>
              <w:rPr>
                <w:rFonts w:ascii="宋体" w:hAnsi="Calibr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签章：                     日期：</w:t>
            </w:r>
          </w:p>
        </w:tc>
        <w:tc>
          <w:tcPr>
            <w:tcW w:w="4036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财务部门意见：</w:t>
            </w:r>
          </w:p>
          <w:p>
            <w:pPr>
              <w:widowControl/>
              <w:spacing w:line="260" w:lineRule="exact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textAlignment w:val="center"/>
              <w:rPr>
                <w:rFonts w:ascii="宋体" w:hAnsi="Calibri"/>
                <w:kern w:val="0"/>
                <w:szCs w:val="21"/>
              </w:rPr>
            </w:pPr>
          </w:p>
          <w:p>
            <w:pPr>
              <w:widowControl/>
              <w:spacing w:before="240" w:after="60" w:line="260" w:lineRule="exact"/>
              <w:ind w:firstLine="210" w:firstLineChars="100"/>
              <w:jc w:val="left"/>
              <w:textAlignment w:val="center"/>
              <w:outlineLvl w:val="0"/>
              <w:rPr>
                <w:rFonts w:ascii="宋体" w:hAnsi="Calibr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签章：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432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分管部门院领导意见：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Calibri"/>
                <w:kern w:val="0"/>
                <w:szCs w:val="21"/>
              </w:rPr>
            </w:pPr>
          </w:p>
          <w:p>
            <w:pPr>
              <w:widowControl/>
              <w:spacing w:before="240" w:after="60" w:line="260" w:lineRule="exact"/>
              <w:ind w:firstLine="210" w:firstLineChars="100"/>
              <w:jc w:val="left"/>
              <w:textAlignment w:val="center"/>
              <w:outlineLvl w:val="0"/>
              <w:rPr>
                <w:rFonts w:ascii="宋体" w:hAnsi="Calibr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签字：                     日期：</w:t>
            </w:r>
          </w:p>
        </w:tc>
        <w:tc>
          <w:tcPr>
            <w:tcW w:w="4036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分管财务院领导意见：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Calibri"/>
                <w:kern w:val="0"/>
                <w:szCs w:val="21"/>
              </w:rPr>
            </w:pPr>
          </w:p>
          <w:p>
            <w:pPr>
              <w:widowControl/>
              <w:spacing w:before="240" w:after="60" w:line="260" w:lineRule="exact"/>
              <w:ind w:firstLine="210" w:firstLineChars="100"/>
              <w:jc w:val="left"/>
              <w:textAlignment w:val="center"/>
              <w:outlineLvl w:val="0"/>
              <w:rPr>
                <w:rFonts w:ascii="宋体" w:hAnsi="Calibr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签字：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1" w:hRule="atLeast"/>
        </w:trPr>
        <w:tc>
          <w:tcPr>
            <w:tcW w:w="432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院长办公会或党委会意见：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before="240" w:after="60" w:line="260" w:lineRule="exact"/>
              <w:ind w:firstLine="210" w:firstLineChars="100"/>
              <w:jc w:val="left"/>
              <w:textAlignment w:val="center"/>
              <w:outlineLvl w:val="0"/>
              <w:rPr>
                <w:rFonts w:ascii="宋体" w:hAnsi="Calibr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日期：       </w:t>
            </w:r>
          </w:p>
        </w:tc>
        <w:tc>
          <w:tcPr>
            <w:tcW w:w="4036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260" w:lineRule="exact"/>
              <w:ind w:left="2730" w:leftChars="1300"/>
              <w:jc w:val="left"/>
              <w:textAlignment w:val="center"/>
              <w:rPr>
                <w:rFonts w:ascii="宋体" w:hAnsi="Calibri"/>
                <w:kern w:val="0"/>
                <w:szCs w:val="21"/>
              </w:rPr>
            </w:pPr>
          </w:p>
        </w:tc>
      </w:tr>
    </w:tbl>
    <w:p>
      <w:pPr>
        <w:snapToGrid w:val="0"/>
        <w:spacing w:line="320" w:lineRule="exact"/>
        <w:jc w:val="left"/>
        <w:rPr>
          <w:rFonts w:ascii="宋体"/>
          <w:b/>
          <w:bCs/>
        </w:rPr>
        <w:sectPr>
          <w:pgSz w:w="11907" w:h="16840"/>
          <w:pgMar w:top="1440" w:right="1797" w:bottom="1440" w:left="1797" w:header="720" w:footer="720" w:gutter="0"/>
          <w:cols w:space="720" w:num="1"/>
        </w:sectPr>
      </w:pPr>
      <w:r>
        <w:rPr>
          <w:rFonts w:hint="eastAsia" w:ascii="黑体" w:eastAsia="黑体"/>
        </w:rPr>
        <w:t>注：按事前审批流程进行金额分级事前审批，审批签字到有审批权限的岗位为止，</w:t>
      </w:r>
    </w:p>
    <w:p>
      <w:pPr>
        <w:snapToGrid w:val="0"/>
        <w:spacing w:line="360" w:lineRule="auto"/>
        <w:jc w:val="center"/>
        <w:rPr>
          <w:rFonts w:ascii="宋体" w:hAnsi="Times New Roman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保险职业学院采购项目招标文件审批表</w:t>
      </w:r>
    </w:p>
    <w:p>
      <w:pPr>
        <w:snapToGrid w:val="0"/>
        <w:spacing w:line="360" w:lineRule="auto"/>
        <w:ind w:firstLine="5460" w:firstLineChars="2600"/>
        <w:rPr>
          <w:rFonts w:ascii="宋体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4"/>
        </w:rPr>
        <w:t>填报日期：   年   月 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项目名称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项目类别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预算金额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招标方式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招标文件要点摘录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1.投标人资格要求：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szCs w:val="24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2.评标方法：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Times New Roman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Times New Roman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4"/>
              </w:rPr>
              <w:t>3.招标文件其他内容：详见招标文件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申请部门意见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ind w:firstLine="525" w:firstLineChars="250"/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签章：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财务处意见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ind w:firstLine="420" w:firstLineChars="200"/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签章：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分管部门院领导意见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ind w:firstLine="420" w:firstLineChars="200"/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签字：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分管财务院领导意见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napToGrid w:val="0"/>
              <w:spacing w:line="320" w:lineRule="exact"/>
              <w:ind w:firstLine="420" w:firstLineChars="200"/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签字：                                 日期：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spacing w:line="360" w:lineRule="auto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保险职业学院采购项目验收报告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69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采购项目编号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供应商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合同金额（附采购明细清单）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对照合同符合性检查验收情况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交货数量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szCs w:val="21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产品设备的技术参数、型号规格、和产地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szCs w:val="21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实现的功能、指标、效果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szCs w:val="21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技术培训与使用须知指引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szCs w:val="21"/>
              </w:rPr>
            </w:pP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技术资料、售后服务资料等档案清点移交</w:t>
            </w: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7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对项目整体实施质量、售后服务验收结果：</w:t>
            </w:r>
          </w:p>
          <w:p>
            <w:pPr>
              <w:snapToGrid w:val="0"/>
              <w:spacing w:line="320" w:lineRule="exact"/>
              <w:jc w:val="left"/>
              <w:rPr>
                <w:rFonts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参加验收人员签名（共不少于</w:t>
            </w:r>
            <w:r>
              <w:rPr>
                <w:rFonts w:ascii="宋体" w:hAnsi="宋体"/>
              </w:rPr>
              <w:t>3人）：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项目验收负责人：                 签章：                    日期：</w:t>
            </w:r>
          </w:p>
        </w:tc>
      </w:tr>
    </w:tbl>
    <w:p>
      <w:pPr>
        <w:snapToGrid w:val="0"/>
        <w:rPr>
          <w:rFonts w:ascii="宋体" w:hAnsi="Calibri"/>
          <w:szCs w:val="21"/>
        </w:rPr>
      </w:pPr>
      <w:r>
        <w:rPr>
          <w:rFonts w:hint="eastAsia" w:ascii="宋体" w:hAnsi="宋体"/>
        </w:rPr>
        <w:t>注：</w:t>
      </w:r>
      <w:r>
        <w:rPr>
          <w:rFonts w:ascii="宋体" w:hAnsi="宋体"/>
        </w:rPr>
        <w:t>1、验收执行标准：采购文件、投标文件、合同、双方确认的一切补充文件。</w:t>
      </w:r>
    </w:p>
    <w:p>
      <w:pPr>
        <w:snapToGrid w:val="0"/>
        <w:rPr>
          <w:rFonts w:ascii="宋体"/>
        </w:rPr>
      </w:pPr>
      <w:r>
        <w:rPr>
          <w:rFonts w:ascii="宋体" w:hAnsi="宋体"/>
        </w:rPr>
        <w:t xml:space="preserve">    2、项目验收后，采购单位办理付款手续。</w:t>
      </w:r>
    </w:p>
    <w:p>
      <w:pPr>
        <w:snapToGrid w:val="0"/>
        <w:rPr>
          <w:rFonts w:hint="eastAsia"/>
        </w:rPr>
      </w:pPr>
      <w:r>
        <w:rPr>
          <w:rFonts w:ascii="宋体" w:hAnsi="宋体"/>
        </w:rPr>
        <w:t xml:space="preserve">    3、本表一式叁份，一份项目使用部门留存，一份采购管理部门留存，一份财务部门报销留存。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F5"/>
    <w:rsid w:val="0012274B"/>
    <w:rsid w:val="001A3093"/>
    <w:rsid w:val="00220234"/>
    <w:rsid w:val="00282590"/>
    <w:rsid w:val="00446C35"/>
    <w:rsid w:val="00801736"/>
    <w:rsid w:val="009C23A8"/>
    <w:rsid w:val="009D07E3"/>
    <w:rsid w:val="00A661F5"/>
    <w:rsid w:val="00AC5199"/>
    <w:rsid w:val="46F26E13"/>
    <w:rsid w:val="7D35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459</Words>
  <Characters>2619</Characters>
  <Lines>21</Lines>
  <Paragraphs>6</Paragraphs>
  <TotalTime>14</TotalTime>
  <ScaleCrop>false</ScaleCrop>
  <LinksUpToDate>false</LinksUpToDate>
  <CharactersWithSpaces>3072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2020-08-13T01:41:00Z</dcterms:created>
  <dc:creator>王迎芳</dc:creator>
  <cp:lastModifiedBy>FengNa</cp:lastModifiedBy>
  <dcterms:modified xsi:type="dcterms:W3CDTF">2020-08-13T02:50:51Z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